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5097" w:rsidRPr="00D812AB" w:rsidRDefault="004D5097" w:rsidP="004D5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u w:val="single"/>
        </w:rPr>
      </w:pPr>
      <w:r w:rsidRPr="00D812AB">
        <w:rPr>
          <w:rFonts w:ascii="Times New Roman,Bold" w:hAnsi="Times New Roman,Bold" w:cs="Times New Roman,Bold"/>
          <w:b/>
          <w:bCs/>
          <w:sz w:val="28"/>
          <w:szCs w:val="28"/>
          <w:u w:val="single"/>
        </w:rPr>
        <w:t>ПАМЯТКА ДЛЯ НАСЕЛЕНИЯ ПО</w:t>
      </w:r>
    </w:p>
    <w:p w:rsidR="004D5097" w:rsidRPr="00D812AB" w:rsidRDefault="004D5097" w:rsidP="004D5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u w:val="single"/>
        </w:rPr>
      </w:pPr>
      <w:r w:rsidRPr="00D812AB">
        <w:rPr>
          <w:rFonts w:ascii="Times New Roman,Bold" w:hAnsi="Times New Roman,Bold" w:cs="Times New Roman,Bold"/>
          <w:b/>
          <w:bCs/>
          <w:sz w:val="28"/>
          <w:szCs w:val="28"/>
          <w:u w:val="single"/>
        </w:rPr>
        <w:t>ПРОФИЛАКТИКЕ И ЛЕЧЕНИЮ СЕЗОННОГО ГРИППА, COVID-19, РС-ИНФЕКЦИИ И ДРУГИХ ОСТРЫХ РЕСПИРАТОРНЫХ ВИРУСНЫХ</w:t>
      </w:r>
      <w:r w:rsidR="00B87F20" w:rsidRPr="00D812AB">
        <w:rPr>
          <w:rFonts w:ascii="Times New Roman,Bold" w:hAnsi="Times New Roman,Bold" w:cs="Times New Roman,Bold"/>
          <w:b/>
          <w:bCs/>
          <w:sz w:val="28"/>
          <w:szCs w:val="28"/>
          <w:u w:val="single"/>
        </w:rPr>
        <w:t xml:space="preserve"> </w:t>
      </w:r>
      <w:r w:rsidRPr="00D812AB">
        <w:rPr>
          <w:rFonts w:ascii="Times New Roman,Bold" w:hAnsi="Times New Roman,Bold" w:cs="Times New Roman,Bold"/>
          <w:b/>
          <w:bCs/>
          <w:sz w:val="28"/>
          <w:szCs w:val="28"/>
          <w:u w:val="single"/>
        </w:rPr>
        <w:t>ИНФЕКЦИЙ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ДЕЛАТЬ, ЕСЛИ У ВАС ПОЯВИЛИСЬ СИМПТОМЫ</w:t>
      </w:r>
      <w:r w:rsidR="00FB3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ЗАБОЛЕВАНИЯ, ПОХОЖЕГО НА ОРВИ (грипп, COVID-19 и другие)</w:t>
      </w:r>
      <w:r w:rsidR="00FB3C98">
        <w:rPr>
          <w:rFonts w:ascii="Times New Roman" w:hAnsi="Times New Roman" w:cs="Times New Roman"/>
          <w:sz w:val="28"/>
          <w:szCs w:val="28"/>
        </w:rPr>
        <w:t>.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Симптомы заболевания</w:t>
      </w:r>
      <w:r>
        <w:rPr>
          <w:rFonts w:ascii="Times New Roman" w:hAnsi="Times New Roman" w:cs="Times New Roman"/>
          <w:sz w:val="28"/>
          <w:szCs w:val="28"/>
        </w:rPr>
        <w:t>, вызываемого вирусом гриппа A (H1N1), у людей сходны с</w:t>
      </w:r>
      <w:r w:rsidR="00707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теми, которые бывают при сезонном гриппе, и включают: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высокую </w:t>
      </w:r>
      <w:bookmarkStart w:id="0" w:name="_GoBack"/>
      <w:bookmarkEnd w:id="0"/>
      <w:r>
        <w:rPr>
          <w:rFonts w:ascii="Times New Roman,Bold" w:hAnsi="Times New Roman,Bold" w:cs="Times New Roman,Bold"/>
          <w:b/>
          <w:bCs/>
          <w:sz w:val="28"/>
          <w:szCs w:val="28"/>
        </w:rPr>
        <w:t>температуру,</w:t>
      </w:r>
      <w:r w:rsidR="00707CB5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кашель, боли в горле, насморк или заложенность носа, ломоту в теле, головную</w:t>
      </w:r>
      <w:r w:rsidR="00707CB5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боль, озноб, слабость, потерю аппетита. </w:t>
      </w:r>
      <w:r>
        <w:rPr>
          <w:rFonts w:ascii="Times New Roman" w:hAnsi="Times New Roman" w:cs="Times New Roman"/>
          <w:sz w:val="28"/>
          <w:szCs w:val="28"/>
        </w:rPr>
        <w:t>У значительного числа людей,</w:t>
      </w:r>
      <w:r w:rsidR="00707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инфицированных этим вирусом, также отмечаются диарея (жидкий стул) и рвота.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вышеуказанной клинике, ВАС ДОЛЖНЫ НАСТОРОЖИТЬ СЛЕДУЮЩИЕ</w:t>
      </w:r>
      <w:r w:rsidR="00707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СИМПТОМЫ: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затрудненное дыхание или чувство нехватки воздуха;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боли или чувство тяжести в груди или в брюшной полости;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ломота в теле;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внезапное головокружение;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спутанность сознания;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сильная или устойчивая рвота.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Схожие симптомы наблюдаются и при других ОРВИ в том числе при COVID-19.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симптомы заболевания ослабевают, но затем возобновляются вместе с высокой</w:t>
      </w:r>
      <w:r w:rsidR="00707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температурой и усилившимся кашлем.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появлении данных тревожных симптомов Вам следует немедленно обратиться за</w:t>
      </w:r>
      <w:r w:rsidR="00707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медицинской помощью.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ЛЮДИ, ИМЕЮЩИЕ ВЫСОКИЙ РИСК ТЯЖЕЛОГО ТЕЧЕНИЯ ГРИППА,</w:t>
      </w:r>
      <w:r w:rsidR="00707CB5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COVID-19, РС-ИНФЕКЦИИ И ДРУГИХ ОСТРЫХ РЕСПИРАТОРНЫХ</w:t>
      </w:r>
      <w:r w:rsidR="00707CB5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ВИРУСНЫХ ИНФЕКЦИЙ: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беременные женщины;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лица 65 лет и старше;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дети до 5 лет;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люди любого возраста, страдающие хроническими заболеваниями (такими как</w:t>
      </w:r>
      <w:r w:rsidR="00B87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астма, диабет, сердечные заболевания);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лица со сниженным иммунитетом (например, лица, принимающие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иммуносупрессивные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(стероиды,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цитостатики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препараты, ВИЧ-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инфицированные).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ЗАЩИТИТЕ СЕБЯ, СВОЮ СЕМЬЮ И ОБЩЕСТВО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Больные люди могут быть заразными от 1 дня болезни до 7 дней после развития</w:t>
      </w:r>
      <w:r w:rsidR="000D7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заболевания. Дети, особенно младшего возраста, могут оставаться заразными более</w:t>
      </w:r>
      <w:r w:rsidR="000D7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длительный период времени.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Прикрывайте рот и нос носовым платком (салфеткой), когда Вы чихаете или</w:t>
      </w:r>
      <w:r w:rsidR="000D7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кашляете. После использования выбрасывайте платок (салфетку) в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мусорную корзину.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Часто мойте руки водой с мылом, особенно после того, как Вы прикрывали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рот и нос при чихании или кашле. Спиртосодержащие средства для очистки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 также эффективны.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Старайтесь не прикасаться руками к глазам, носу и рту. Именно этим путем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распространяются микробы.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Старайтесь избегать тесных контактов с больными людьми.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Очищайте твердые поверхности, такие как ручки двери, с помощью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бытовых дезинфицирующих средств.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заболели, Вы можете проболеть неделю или больше. Вы должны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оставаться дома и избегать контактов с другими людьми, чтобы не заразить их, за</w:t>
      </w:r>
      <w:r w:rsidR="000D7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исключением ситуаций, когда Вам необходимо срочно обратиться за медицинской</w:t>
      </w:r>
      <w:r w:rsidR="000D7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помощью. Ваш врач определит, объем необходимых исследований на грипп и</w:t>
      </w:r>
      <w:r w:rsidR="000D7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 тактику лечения, в том числе требуется ли Вам прием симптоматических</w:t>
      </w:r>
      <w:r w:rsidR="000D7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противовирусных препаратов.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ЛЕЧЕНИЕ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Известно, что большая часть людей может заболеть нетяжелой формой гриппа,</w:t>
      </w:r>
      <w:r w:rsidR="000D7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COVID-19, РС-инфекции и других острых респираторных вирусных инфекций и</w:t>
      </w:r>
      <w:r w:rsidR="000D7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способна выздороветь без медицинской помощи. Если Вы заболели, то следует: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Соблюдать постельный или полупостельный режим; гигиенические правила:</w:t>
      </w:r>
      <w:r w:rsidR="000D7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частое мытье рук с мылом, «этикет кашля»: прикрывать рот и нос при кашле и</w:t>
      </w:r>
      <w:r w:rsidR="000D7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чихании салфеткой с последующей ее утилизацией, регулярно проветривать</w:t>
      </w:r>
      <w:r w:rsidR="000D7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помещение.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Обильное питье (кипяченая вода, слабоминерализованная минеральная вода,</w:t>
      </w:r>
      <w:r w:rsidR="000D7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морсы клюквенный и брусничный, несладкий чай с лимоном).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 прихода врача Вы можете применять следующие лекарственные средства: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сосудосуживающие средства </w:t>
      </w:r>
      <w:r>
        <w:rPr>
          <w:rFonts w:ascii="Times New Roman" w:hAnsi="Times New Roman" w:cs="Times New Roman"/>
          <w:sz w:val="28"/>
          <w:szCs w:val="28"/>
        </w:rPr>
        <w:t>в виде капель в нос с целью облегчения носового</w:t>
      </w:r>
      <w:r w:rsidR="000D7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дыхания по мере необходимости;</w:t>
      </w:r>
    </w:p>
    <w:p w:rsidR="004D5097" w:rsidRDefault="004D5097" w:rsidP="004D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>жаропонижающие и обезболивающие препараты</w:t>
      </w:r>
      <w:r>
        <w:rPr>
          <w:rFonts w:ascii="Times New Roman" w:hAnsi="Times New Roman" w:cs="Times New Roman"/>
          <w:sz w:val="28"/>
          <w:szCs w:val="28"/>
        </w:rPr>
        <w:t>, показанные при температуре</w:t>
      </w:r>
      <w:r w:rsidR="000D7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 38,5°C и болевых симптомах с учетом индивидуальной переносимости</w:t>
      </w:r>
      <w:r w:rsidR="000D7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конкретных препаратов. Наибольшие доказательства эффективности и</w:t>
      </w:r>
      <w:r w:rsidR="000D7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безопасности имеются для парацетамола и ибупрофена, в том числе и при</w:t>
      </w:r>
      <w:r w:rsidR="000D7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применении у детей. Парацетамол также является наиболее предпочтительным препаратом при лечении лихорадки у беременных женщин. Разовая доза парацетамола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ацетаминофена</w:t>
      </w:r>
      <w:proofErr w:type="spellEnd"/>
      <w:r>
        <w:rPr>
          <w:rFonts w:ascii="Times New Roman" w:hAnsi="Times New Roman" w:cs="Times New Roman"/>
          <w:sz w:val="28"/>
          <w:szCs w:val="28"/>
        </w:rPr>
        <w:t>) для взрослых составляет 500 мг, кратность – до 3-4 раз в сутки. Ибупрофен принимается по 400 мг 3-4 раза в сутки внутрь после еды. В возрасте до 18 лет следует избегать использования салицилатов из-за возможного риска развития побочных эффектов.</w:t>
      </w:r>
    </w:p>
    <w:p w:rsidR="00012A3D" w:rsidRDefault="00D812AB" w:rsidP="004D5097"/>
    <w:sectPr w:rsidR="00012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02"/>
    <w:rsid w:val="000D7461"/>
    <w:rsid w:val="004D5097"/>
    <w:rsid w:val="00707CB5"/>
    <w:rsid w:val="00722E02"/>
    <w:rsid w:val="009F7351"/>
    <w:rsid w:val="00B87F20"/>
    <w:rsid w:val="00D812AB"/>
    <w:rsid w:val="00EA42CC"/>
    <w:rsid w:val="00FB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2F31C-6ABA-4FE6-8377-539CF6BC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1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Самочернова</dc:creator>
  <cp:keywords/>
  <dc:description/>
  <cp:lastModifiedBy>Самочернова</cp:lastModifiedBy>
  <cp:revision>9</cp:revision>
  <cp:lastPrinted>2022-12-06T10:23:00Z</cp:lastPrinted>
  <dcterms:created xsi:type="dcterms:W3CDTF">2022-12-06T10:10:00Z</dcterms:created>
  <dcterms:modified xsi:type="dcterms:W3CDTF">2022-12-06T10:26:00Z</dcterms:modified>
</cp:coreProperties>
</file>