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50" w:rsidRDefault="00D439A5">
      <w:pPr>
        <w:pStyle w:val="a4"/>
        <w:spacing w:before="74"/>
        <w:ind w:left="630" w:right="771"/>
      </w:pPr>
      <w:r>
        <w:t>Включение</w:t>
      </w:r>
      <w:r>
        <w:rPr>
          <w:spacing w:val="-6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нашего</w:t>
      </w:r>
      <w:r>
        <w:rPr>
          <w:spacing w:val="-5"/>
        </w:rPr>
        <w:t xml:space="preserve"> </w:t>
      </w:r>
      <w:r>
        <w:t>дошкольного образовательного учреждения</w:t>
      </w:r>
    </w:p>
    <w:p w:rsidR="00E44850" w:rsidRDefault="00D439A5">
      <w:pPr>
        <w:pStyle w:val="a4"/>
        <w:spacing w:line="367" w:lineRule="exact"/>
      </w:pPr>
      <w:r>
        <w:t>возможно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соблюдении</w:t>
      </w:r>
      <w:r>
        <w:rPr>
          <w:spacing w:val="-17"/>
        </w:rPr>
        <w:t xml:space="preserve"> </w:t>
      </w:r>
      <w:r>
        <w:t>определенных</w:t>
      </w:r>
      <w:r>
        <w:rPr>
          <w:spacing w:val="-16"/>
        </w:rPr>
        <w:t xml:space="preserve"> </w:t>
      </w:r>
      <w:r>
        <w:rPr>
          <w:spacing w:val="-2"/>
        </w:rPr>
        <w:t>условий:</w:t>
      </w:r>
    </w:p>
    <w:p w:rsidR="00E44850" w:rsidRDefault="00D439A5">
      <w:pPr>
        <w:pStyle w:val="a5"/>
        <w:numPr>
          <w:ilvl w:val="0"/>
          <w:numId w:val="3"/>
        </w:numPr>
        <w:tabs>
          <w:tab w:val="left" w:pos="116"/>
        </w:tabs>
        <w:spacing w:before="317" w:line="322" w:lineRule="exact"/>
        <w:ind w:left="116" w:hanging="114"/>
        <w:jc w:val="both"/>
        <w:rPr>
          <w:sz w:val="20"/>
        </w:rPr>
      </w:pP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безбарьерной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среды,</w:t>
      </w:r>
    </w:p>
    <w:p w:rsidR="00E44850" w:rsidRDefault="00D439A5">
      <w:pPr>
        <w:pStyle w:val="a5"/>
        <w:numPr>
          <w:ilvl w:val="0"/>
          <w:numId w:val="3"/>
        </w:numPr>
        <w:tabs>
          <w:tab w:val="left" w:pos="116"/>
        </w:tabs>
        <w:spacing w:line="322" w:lineRule="exact"/>
        <w:ind w:left="116" w:hanging="114"/>
        <w:jc w:val="both"/>
        <w:rPr>
          <w:sz w:val="20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ДОУ,</w:t>
      </w:r>
    </w:p>
    <w:p w:rsidR="00E44850" w:rsidRDefault="00D439A5">
      <w:pPr>
        <w:pStyle w:val="a5"/>
        <w:numPr>
          <w:ilvl w:val="0"/>
          <w:numId w:val="3"/>
        </w:numPr>
        <w:tabs>
          <w:tab w:val="left" w:pos="253"/>
        </w:tabs>
        <w:ind w:right="135" w:firstLine="0"/>
        <w:jc w:val="both"/>
        <w:rPr>
          <w:sz w:val="28"/>
        </w:rPr>
      </w:pPr>
      <w:r>
        <w:rPr>
          <w:sz w:val="28"/>
        </w:rPr>
        <w:t>наличие специалистов психологов, логопедов, дефектолога и т.д</w:t>
      </w:r>
      <w:proofErr w:type="gramStart"/>
      <w:r>
        <w:rPr>
          <w:sz w:val="28"/>
        </w:rPr>
        <w:t xml:space="preserve">.. </w:t>
      </w:r>
      <w:proofErr w:type="gramEnd"/>
      <w:r>
        <w:rPr>
          <w:sz w:val="28"/>
        </w:rPr>
        <w:t xml:space="preserve">Наш детский сад </w:t>
      </w:r>
      <w:proofErr w:type="spellStart"/>
      <w:r>
        <w:rPr>
          <w:sz w:val="28"/>
        </w:rPr>
        <w:t>общеразвивающего</w:t>
      </w:r>
      <w:proofErr w:type="spellEnd"/>
      <w:r>
        <w:rPr>
          <w:sz w:val="28"/>
        </w:rPr>
        <w:t xml:space="preserve"> вида. Специалистов узкой направленности </w:t>
      </w:r>
      <w:r>
        <w:rPr>
          <w:spacing w:val="-4"/>
          <w:sz w:val="28"/>
        </w:rPr>
        <w:t>нет.</w:t>
      </w:r>
    </w:p>
    <w:p w:rsidR="00E44850" w:rsidRDefault="00D439A5">
      <w:pPr>
        <w:pStyle w:val="a5"/>
        <w:numPr>
          <w:ilvl w:val="0"/>
          <w:numId w:val="3"/>
        </w:numPr>
        <w:tabs>
          <w:tab w:val="left" w:pos="342"/>
        </w:tabs>
        <w:spacing w:before="1"/>
        <w:ind w:right="132" w:firstLine="0"/>
        <w:jc w:val="both"/>
        <w:rPr>
          <w:sz w:val="20"/>
        </w:rPr>
      </w:pPr>
      <w:r>
        <w:rPr>
          <w:i/>
          <w:sz w:val="28"/>
        </w:rPr>
        <w:t>организации психолого-педагогического сопровождени</w:t>
      </w:r>
      <w:r>
        <w:rPr>
          <w:sz w:val="28"/>
        </w:rPr>
        <w:t>я. Решение о направлении ребенка с ОВЗ в наше дошкольное образов</w:t>
      </w:r>
      <w:r>
        <w:rPr>
          <w:sz w:val="28"/>
        </w:rPr>
        <w:t xml:space="preserve">ательное учреждение принимается родителями на основании заключения </w:t>
      </w:r>
      <w:proofErr w:type="spellStart"/>
      <w:r>
        <w:rPr>
          <w:sz w:val="28"/>
        </w:rPr>
        <w:t>психолого-медик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педагогической комиссии. Каждый из специалистов ПМПК (педаго</w:t>
      </w:r>
      <w:proofErr w:type="gramStart"/>
      <w:r>
        <w:rPr>
          <w:sz w:val="28"/>
        </w:rPr>
        <w:t>г-</w:t>
      </w:r>
      <w:proofErr w:type="gramEnd"/>
      <w:r>
        <w:rPr>
          <w:sz w:val="28"/>
        </w:rPr>
        <w:t xml:space="preserve"> психолог, учитель-логопед, учитель-дефектолог, детский психиатр) составляет собственное заключение на основа</w:t>
      </w:r>
      <w:r>
        <w:rPr>
          <w:sz w:val="28"/>
        </w:rPr>
        <w:t>нии обследования ребенка и дает родителям в устной форме рекомендации по обучению, воспитанию и организации жизни ребенка.</w:t>
      </w:r>
    </w:p>
    <w:p w:rsidR="00E44850" w:rsidRDefault="00D439A5">
      <w:pPr>
        <w:pStyle w:val="a3"/>
        <w:ind w:right="136" w:firstLine="352"/>
        <w:jc w:val="both"/>
      </w:pPr>
      <w:r>
        <w:t>По результатам проведенного заседания составляется заключение комиссии о направлении ребенка в наше дошкольное учреждение с рекоменда</w:t>
      </w:r>
      <w:r>
        <w:t>циями по определению формы получения образования, образовательной программы, которую ребенок может освоить, форм и методов психолого-педагогической помощи, созданию специальных условий для получения образования.</w:t>
      </w:r>
    </w:p>
    <w:p w:rsidR="00E44850" w:rsidRDefault="00D439A5">
      <w:pPr>
        <w:pStyle w:val="a3"/>
        <w:spacing w:before="1"/>
        <w:ind w:right="144" w:firstLine="252"/>
        <w:jc w:val="both"/>
      </w:pPr>
      <w:r>
        <w:t>Заключение комиссии носит для родителей (зак</w:t>
      </w:r>
      <w:r>
        <w:t>онных представителей) детей рекомендательный характер.</w:t>
      </w:r>
    </w:p>
    <w:p w:rsidR="00E44850" w:rsidRDefault="00D439A5">
      <w:pPr>
        <w:pStyle w:val="a3"/>
        <w:ind w:right="136" w:firstLine="201"/>
        <w:jc w:val="both"/>
      </w:pPr>
      <w:r>
        <w:t xml:space="preserve">А для образовательного учреждения – </w:t>
      </w:r>
      <w:proofErr w:type="gramStart"/>
      <w:r>
        <w:t>обязательный</w:t>
      </w:r>
      <w:proofErr w:type="gramEnd"/>
      <w:r>
        <w:t xml:space="preserve"> для создания рекомендованных в</w:t>
      </w:r>
      <w:r>
        <w:rPr>
          <w:spacing w:val="-2"/>
        </w:rPr>
        <w:t xml:space="preserve"> </w:t>
      </w:r>
      <w:r>
        <w:t>заключени</w:t>
      </w:r>
      <w:proofErr w:type="gramStart"/>
      <w:r>
        <w:t>и</w:t>
      </w:r>
      <w:proofErr w:type="gramEnd"/>
      <w:r>
        <w:t xml:space="preserve"> условий для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ребенка. Для осуществления и реализации полученных рекомендаций в этих групп</w:t>
      </w:r>
      <w:r>
        <w:t>ах составлены адаптированные образовательные программы, на основе которых осуществляется образование ребёнка с ОВЗ в образовательной организации. В ней отражается вся информация относительно того, чему и каким образом реализуется образовательный процесс дл</w:t>
      </w:r>
      <w:r>
        <w:t>я ребёнка с ОВЗ: какие условия мы для него создаем, что должны получить на выходе, как ребенок посещает учреждение, как выстраивается система командного сопровождения и т.д.</w:t>
      </w:r>
    </w:p>
    <w:p w:rsidR="00E44850" w:rsidRDefault="00D439A5">
      <w:pPr>
        <w:spacing w:before="321" w:line="368" w:lineRule="exact"/>
        <w:ind w:right="135"/>
        <w:jc w:val="center"/>
        <w:rPr>
          <w:sz w:val="32"/>
        </w:rPr>
      </w:pPr>
      <w:r>
        <w:rPr>
          <w:color w:val="0000CE"/>
          <w:spacing w:val="-2"/>
          <w:sz w:val="32"/>
        </w:rPr>
        <w:t>Алгоритм</w:t>
      </w:r>
    </w:p>
    <w:p w:rsidR="00E44850" w:rsidRDefault="00D439A5">
      <w:pPr>
        <w:ind w:left="292" w:right="437"/>
        <w:jc w:val="center"/>
        <w:rPr>
          <w:sz w:val="32"/>
        </w:rPr>
      </w:pPr>
      <w:r>
        <w:rPr>
          <w:color w:val="0000CE"/>
          <w:sz w:val="32"/>
        </w:rPr>
        <w:t>действий</w:t>
      </w:r>
      <w:r>
        <w:rPr>
          <w:color w:val="0000CE"/>
          <w:spacing w:val="-6"/>
          <w:sz w:val="32"/>
        </w:rPr>
        <w:t xml:space="preserve"> </w:t>
      </w:r>
      <w:r>
        <w:rPr>
          <w:color w:val="0000CE"/>
          <w:sz w:val="32"/>
        </w:rPr>
        <w:t>с</w:t>
      </w:r>
      <w:r>
        <w:rPr>
          <w:color w:val="0000CE"/>
          <w:spacing w:val="-5"/>
          <w:sz w:val="32"/>
        </w:rPr>
        <w:t xml:space="preserve"> </w:t>
      </w:r>
      <w:r>
        <w:rPr>
          <w:color w:val="0000CE"/>
          <w:sz w:val="32"/>
        </w:rPr>
        <w:t>детьми</w:t>
      </w:r>
      <w:r>
        <w:rPr>
          <w:color w:val="0000CE"/>
          <w:spacing w:val="-6"/>
          <w:sz w:val="32"/>
        </w:rPr>
        <w:t xml:space="preserve"> </w:t>
      </w:r>
      <w:r>
        <w:rPr>
          <w:color w:val="0000CE"/>
          <w:sz w:val="32"/>
        </w:rPr>
        <w:t>с</w:t>
      </w:r>
      <w:r>
        <w:rPr>
          <w:color w:val="0000CE"/>
          <w:spacing w:val="-5"/>
          <w:sz w:val="32"/>
        </w:rPr>
        <w:t xml:space="preserve"> </w:t>
      </w:r>
      <w:r>
        <w:rPr>
          <w:color w:val="0000CE"/>
          <w:sz w:val="32"/>
        </w:rPr>
        <w:t>ограниченными</w:t>
      </w:r>
      <w:r>
        <w:rPr>
          <w:color w:val="0000CE"/>
          <w:spacing w:val="-6"/>
          <w:sz w:val="32"/>
        </w:rPr>
        <w:t xml:space="preserve"> </w:t>
      </w:r>
      <w:r>
        <w:rPr>
          <w:color w:val="0000CE"/>
          <w:sz w:val="32"/>
        </w:rPr>
        <w:t>возможностями</w:t>
      </w:r>
      <w:r>
        <w:rPr>
          <w:color w:val="0000CE"/>
          <w:spacing w:val="-6"/>
          <w:sz w:val="32"/>
        </w:rPr>
        <w:t xml:space="preserve"> </w:t>
      </w:r>
      <w:r>
        <w:rPr>
          <w:color w:val="0000CE"/>
          <w:sz w:val="32"/>
        </w:rPr>
        <w:t>здоровья</w:t>
      </w:r>
      <w:r>
        <w:rPr>
          <w:color w:val="0000CE"/>
          <w:spacing w:val="-6"/>
          <w:sz w:val="32"/>
        </w:rPr>
        <w:t xml:space="preserve"> </w:t>
      </w:r>
      <w:r>
        <w:rPr>
          <w:color w:val="0000CE"/>
          <w:sz w:val="32"/>
        </w:rPr>
        <w:t xml:space="preserve">и детьми-инвалидами, посещающих </w:t>
      </w:r>
      <w:proofErr w:type="gramStart"/>
      <w:r>
        <w:rPr>
          <w:color w:val="0000CE"/>
          <w:sz w:val="32"/>
        </w:rPr>
        <w:t>ДО</w:t>
      </w:r>
      <w:proofErr w:type="gramEnd"/>
    </w:p>
    <w:p w:rsidR="00E44850" w:rsidRDefault="00D439A5">
      <w:pPr>
        <w:pStyle w:val="a3"/>
        <w:tabs>
          <w:tab w:val="left" w:pos="1606"/>
          <w:tab w:val="left" w:pos="2732"/>
          <w:tab w:val="left" w:pos="3075"/>
          <w:tab w:val="left" w:pos="4193"/>
          <w:tab w:val="left" w:pos="4956"/>
          <w:tab w:val="left" w:pos="6686"/>
          <w:tab w:val="left" w:pos="7043"/>
          <w:tab w:val="left" w:pos="8341"/>
        </w:tabs>
        <w:spacing w:before="2"/>
        <w:ind w:right="143"/>
      </w:pPr>
      <w:r>
        <w:rPr>
          <w:spacing w:val="-2"/>
        </w:rPr>
        <w:t xml:space="preserve">- </w:t>
      </w:r>
      <w:r>
        <w:rPr>
          <w:spacing w:val="-2"/>
        </w:rPr>
        <w:t>Первичная</w:t>
      </w:r>
      <w:r>
        <w:tab/>
      </w:r>
      <w:r>
        <w:rPr>
          <w:spacing w:val="-2"/>
        </w:rPr>
        <w:t>встреча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семьей,</w:t>
      </w:r>
      <w:r>
        <w:tab/>
      </w:r>
      <w:r>
        <w:rPr>
          <w:spacing w:val="-4"/>
        </w:rPr>
        <w:t>сбор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развитии</w:t>
      </w:r>
      <w:r>
        <w:tab/>
      </w:r>
      <w:r>
        <w:rPr>
          <w:spacing w:val="-2"/>
        </w:rPr>
        <w:t xml:space="preserve">ребенка, </w:t>
      </w:r>
      <w:r>
        <w:t>выявление образовательного запроса.</w:t>
      </w:r>
    </w:p>
    <w:p w:rsidR="00E44850" w:rsidRDefault="00D439A5">
      <w:pPr>
        <w:pStyle w:val="a3"/>
        <w:tabs>
          <w:tab w:val="left" w:pos="1932"/>
          <w:tab w:val="left" w:pos="3405"/>
          <w:tab w:val="left" w:pos="4578"/>
          <w:tab w:val="left" w:pos="5569"/>
          <w:tab w:val="left" w:pos="6118"/>
          <w:tab w:val="left" w:pos="7931"/>
        </w:tabs>
        <w:ind w:right="145"/>
      </w:pPr>
      <w:r>
        <w:rPr>
          <w:spacing w:val="-2"/>
        </w:rPr>
        <w:t xml:space="preserve">- </w:t>
      </w:r>
      <w:r>
        <w:rPr>
          <w:spacing w:val="-2"/>
        </w:rPr>
        <w:t>З</w:t>
      </w:r>
      <w:r>
        <w:rPr>
          <w:spacing w:val="-2"/>
        </w:rPr>
        <w:t>аключение</w:t>
      </w:r>
      <w:r>
        <w:tab/>
      </w:r>
      <w:r>
        <w:rPr>
          <w:spacing w:val="-2"/>
        </w:rPr>
        <w:t>договора</w:t>
      </w:r>
      <w:r>
        <w:tab/>
      </w:r>
      <w:r>
        <w:rPr>
          <w:spacing w:val="-4"/>
        </w:rPr>
        <w:t>между</w:t>
      </w:r>
      <w:r>
        <w:tab/>
      </w:r>
      <w:r>
        <w:rPr>
          <w:spacing w:val="-4"/>
        </w:rPr>
        <w:t>ДОУ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родителями</w:t>
      </w:r>
      <w:r>
        <w:tab/>
      </w:r>
      <w:r>
        <w:rPr>
          <w:spacing w:val="-2"/>
        </w:rPr>
        <w:t>(законными представителями).</w:t>
      </w:r>
    </w:p>
    <w:p w:rsidR="00E44850" w:rsidRDefault="00D439A5">
      <w:pPr>
        <w:pStyle w:val="a3"/>
        <w:tabs>
          <w:tab w:val="left" w:pos="1678"/>
          <w:tab w:val="left" w:pos="4034"/>
          <w:tab w:val="left" w:pos="5478"/>
          <w:tab w:val="left" w:pos="6015"/>
          <w:tab w:val="left" w:pos="7089"/>
          <w:tab w:val="left" w:pos="8766"/>
        </w:tabs>
        <w:ind w:right="134"/>
      </w:pPr>
      <w:r>
        <w:rPr>
          <w:spacing w:val="-2"/>
        </w:rPr>
        <w:t xml:space="preserve">- </w:t>
      </w:r>
      <w:r>
        <w:rPr>
          <w:spacing w:val="-2"/>
        </w:rPr>
        <w:t>Разработка</w:t>
      </w:r>
      <w:r>
        <w:tab/>
      </w:r>
      <w:r>
        <w:rPr>
          <w:spacing w:val="-2"/>
        </w:rPr>
        <w:t>индивидуального</w:t>
      </w:r>
      <w:r>
        <w:tab/>
      </w:r>
      <w:r>
        <w:rPr>
          <w:spacing w:val="-2"/>
        </w:rPr>
        <w:t>маршрута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за</w:t>
      </w:r>
      <w:r>
        <w:rPr>
          <w:spacing w:val="-2"/>
        </w:rPr>
        <w:t>ключения</w:t>
      </w:r>
      <w:r>
        <w:tab/>
      </w:r>
      <w:r>
        <w:rPr>
          <w:spacing w:val="-4"/>
        </w:rPr>
        <w:t xml:space="preserve">ППК </w:t>
      </w:r>
      <w:r>
        <w:t>консилиумом ДОУ, в который входят методист и специалисты ДОУ.</w:t>
      </w:r>
    </w:p>
    <w:p w:rsidR="00E44850" w:rsidRDefault="00D439A5">
      <w:pPr>
        <w:pStyle w:val="a3"/>
        <w:spacing w:before="1"/>
        <w:ind w:right="143"/>
      </w:pPr>
      <w:r>
        <w:t xml:space="preserve">- </w:t>
      </w:r>
      <w:r>
        <w:t>Составление сетки занятий и перспективного плана для детей, обучающихся по коррекционной программе.</w:t>
      </w:r>
    </w:p>
    <w:p w:rsidR="00E44850" w:rsidRDefault="00E44850">
      <w:pPr>
        <w:pStyle w:val="a3"/>
        <w:sectPr w:rsidR="00E44850">
          <w:type w:val="continuous"/>
          <w:pgSz w:w="11910" w:h="16840"/>
          <w:pgMar w:top="900" w:right="708" w:bottom="280" w:left="1700" w:header="720" w:footer="720" w:gutter="0"/>
          <w:cols w:space="720"/>
        </w:sectPr>
      </w:pPr>
    </w:p>
    <w:p w:rsidR="00E44850" w:rsidRDefault="00D439A5">
      <w:pPr>
        <w:pStyle w:val="a3"/>
        <w:spacing w:before="68"/>
        <w:ind w:right="143"/>
      </w:pPr>
      <w:r>
        <w:lastRenderedPageBreak/>
        <w:t xml:space="preserve">- </w:t>
      </w:r>
      <w:r>
        <w:t>Создание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развивающей</w:t>
      </w:r>
      <w:r>
        <w:rPr>
          <w:spacing w:val="40"/>
        </w:rPr>
        <w:t xml:space="preserve"> </w:t>
      </w:r>
      <w:r>
        <w:t>среде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его пребывания в ДОУ.</w:t>
      </w:r>
    </w:p>
    <w:p w:rsidR="00E44850" w:rsidRDefault="00D439A5">
      <w:pPr>
        <w:pStyle w:val="a3"/>
        <w:spacing w:line="321" w:lineRule="exact"/>
      </w:pPr>
      <w:r>
        <w:t xml:space="preserve">- </w:t>
      </w:r>
      <w:r>
        <w:t>Реализация</w:t>
      </w:r>
      <w:r>
        <w:rPr>
          <w:spacing w:val="-10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маршрута.</w:t>
      </w:r>
    </w:p>
    <w:p w:rsidR="00E44850" w:rsidRDefault="00D439A5">
      <w:pPr>
        <w:pStyle w:val="a5"/>
        <w:numPr>
          <w:ilvl w:val="0"/>
          <w:numId w:val="3"/>
        </w:numPr>
        <w:tabs>
          <w:tab w:val="left" w:pos="164"/>
        </w:tabs>
        <w:spacing w:line="322" w:lineRule="exact"/>
        <w:ind w:left="164" w:hanging="162"/>
        <w:rPr>
          <w:sz w:val="28"/>
        </w:rPr>
      </w:pP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анализ.</w:t>
      </w:r>
    </w:p>
    <w:p w:rsidR="00E44850" w:rsidRDefault="00D439A5">
      <w:pPr>
        <w:pStyle w:val="a3"/>
      </w:pPr>
      <w:r>
        <w:t xml:space="preserve">- </w:t>
      </w:r>
      <w:r>
        <w:t>Консультирование</w:t>
      </w:r>
      <w:r>
        <w:rPr>
          <w:spacing w:val="-13"/>
        </w:rPr>
        <w:t xml:space="preserve"> </w:t>
      </w:r>
      <w:r>
        <w:rPr>
          <w:spacing w:val="-2"/>
        </w:rPr>
        <w:t>родителей.</w:t>
      </w:r>
    </w:p>
    <w:p w:rsidR="00E44850" w:rsidRDefault="00E44850">
      <w:pPr>
        <w:pStyle w:val="a3"/>
        <w:spacing w:before="6"/>
        <w:ind w:left="0"/>
      </w:pPr>
    </w:p>
    <w:p w:rsidR="00E44850" w:rsidRDefault="00D439A5">
      <w:pPr>
        <w:pStyle w:val="Heading1"/>
        <w:spacing w:line="319" w:lineRule="exact"/>
      </w:pPr>
      <w:r>
        <w:t>Информация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родителей:</w:t>
      </w:r>
    </w:p>
    <w:p w:rsidR="00E44850" w:rsidRDefault="00D439A5">
      <w:pPr>
        <w:pStyle w:val="a3"/>
        <w:spacing w:line="319" w:lineRule="exact"/>
      </w:pPr>
      <w:r>
        <w:t xml:space="preserve">— </w:t>
      </w:r>
      <w:r>
        <w:t>О</w:t>
      </w:r>
      <w:r>
        <w:rPr>
          <w:spacing w:val="-9"/>
        </w:rPr>
        <w:t xml:space="preserve"> </w:t>
      </w:r>
      <w:r>
        <w:t>предельно-допустимой</w:t>
      </w:r>
      <w:r>
        <w:rPr>
          <w:spacing w:val="-5"/>
        </w:rPr>
        <w:t xml:space="preserve"> </w:t>
      </w:r>
      <w:r>
        <w:t>норме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нагрузки.</w:t>
      </w:r>
    </w:p>
    <w:p w:rsidR="00E44850" w:rsidRDefault="00D439A5">
      <w:pPr>
        <w:pStyle w:val="a3"/>
        <w:spacing w:line="322" w:lineRule="exact"/>
      </w:pPr>
      <w:r>
        <w:t xml:space="preserve">— </w:t>
      </w:r>
      <w:r>
        <w:t>Об</w:t>
      </w:r>
      <w:r>
        <w:rPr>
          <w:spacing w:val="-6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программах.</w:t>
      </w:r>
    </w:p>
    <w:p w:rsidR="00E44850" w:rsidRDefault="00D439A5">
      <w:pPr>
        <w:pStyle w:val="a3"/>
        <w:spacing w:line="322" w:lineRule="exact"/>
      </w:pPr>
      <w:r>
        <w:t xml:space="preserve">— </w:t>
      </w:r>
      <w:r>
        <w:t>О</w:t>
      </w:r>
      <w:r>
        <w:rPr>
          <w:spacing w:val="-10"/>
        </w:rPr>
        <w:t xml:space="preserve"> </w:t>
      </w:r>
      <w:r>
        <w:t>дополнительных</w:t>
      </w:r>
      <w:r>
        <w:rPr>
          <w:spacing w:val="-7"/>
        </w:rPr>
        <w:t xml:space="preserve"> </w:t>
      </w:r>
      <w:r>
        <w:t>коррекционно-развивающих</w:t>
      </w:r>
      <w:r>
        <w:rPr>
          <w:spacing w:val="-7"/>
        </w:rPr>
        <w:t xml:space="preserve"> </w:t>
      </w:r>
      <w:r>
        <w:rPr>
          <w:spacing w:val="-2"/>
        </w:rPr>
        <w:t>программах.</w:t>
      </w:r>
    </w:p>
    <w:p w:rsidR="00E44850" w:rsidRDefault="00D439A5">
      <w:pPr>
        <w:pStyle w:val="a3"/>
      </w:pPr>
      <w:r>
        <w:t xml:space="preserve">— </w:t>
      </w:r>
      <w:r>
        <w:t>О</w:t>
      </w:r>
      <w:r>
        <w:rPr>
          <w:spacing w:val="-11"/>
        </w:rPr>
        <w:t xml:space="preserve"> </w:t>
      </w:r>
      <w:r>
        <w:t>содержании</w:t>
      </w:r>
      <w:r>
        <w:rPr>
          <w:spacing w:val="-11"/>
        </w:rPr>
        <w:t xml:space="preserve"> </w:t>
      </w:r>
      <w:r>
        <w:t>психолого-педагогической</w:t>
      </w:r>
      <w:r>
        <w:rPr>
          <w:spacing w:val="-7"/>
        </w:rPr>
        <w:t xml:space="preserve"> </w:t>
      </w:r>
      <w:r>
        <w:rPr>
          <w:spacing w:val="-2"/>
        </w:rPr>
        <w:t>коррекции.</w:t>
      </w:r>
    </w:p>
    <w:p w:rsidR="00E44850" w:rsidRDefault="00D439A5">
      <w:pPr>
        <w:pStyle w:val="a3"/>
      </w:pPr>
      <w:r>
        <w:t xml:space="preserve">— </w:t>
      </w:r>
      <w:r>
        <w:t>О</w:t>
      </w:r>
      <w:r>
        <w:rPr>
          <w:spacing w:val="-7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rPr>
          <w:spacing w:val="-2"/>
        </w:rPr>
        <w:t>маршрут.</w:t>
      </w:r>
    </w:p>
    <w:p w:rsidR="00E44850" w:rsidRDefault="00E44850">
      <w:pPr>
        <w:pStyle w:val="a3"/>
        <w:spacing w:before="6"/>
        <w:ind w:left="0"/>
      </w:pPr>
    </w:p>
    <w:p w:rsidR="00E44850" w:rsidRDefault="00D439A5">
      <w:pPr>
        <w:pStyle w:val="Heading1"/>
        <w:spacing w:before="1"/>
        <w:ind w:right="134"/>
        <w:jc w:val="both"/>
      </w:pPr>
      <w:r>
        <w:t>Если в дошкольное образовательное учреждение поступают дети с ОВЗ, обследованием занимаются специалисты (педагог-психолог, учител</w:t>
      </w:r>
      <w:proofErr w:type="gramStart"/>
      <w:r>
        <w:t>ь-</w:t>
      </w:r>
      <w:proofErr w:type="gramEnd"/>
      <w:r>
        <w:t xml:space="preserve"> логопед), а воспитатель знакомится с полученными ими данными.</w:t>
      </w:r>
    </w:p>
    <w:p w:rsidR="00E44850" w:rsidRDefault="00D439A5">
      <w:pPr>
        <w:pStyle w:val="a3"/>
        <w:spacing w:before="315"/>
      </w:pPr>
      <w:r>
        <w:t>План</w:t>
      </w:r>
      <w:r>
        <w:rPr>
          <w:spacing w:val="-7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мероприятия,</w:t>
      </w:r>
      <w:r>
        <w:rPr>
          <w:spacing w:val="-5"/>
        </w:rPr>
        <w:t xml:space="preserve"> </w:t>
      </w:r>
      <w:r>
        <w:rPr>
          <w:spacing w:val="-4"/>
        </w:rPr>
        <w:t>как:</w:t>
      </w:r>
    </w:p>
    <w:p w:rsidR="00E44850" w:rsidRDefault="00D439A5">
      <w:pPr>
        <w:pStyle w:val="a5"/>
        <w:numPr>
          <w:ilvl w:val="0"/>
          <w:numId w:val="3"/>
        </w:numPr>
        <w:tabs>
          <w:tab w:val="left" w:pos="164"/>
        </w:tabs>
        <w:spacing w:before="2" w:line="322" w:lineRule="exact"/>
        <w:ind w:left="164" w:hanging="162"/>
        <w:rPr>
          <w:sz w:val="28"/>
        </w:rPr>
      </w:pPr>
      <w:r>
        <w:rPr>
          <w:sz w:val="28"/>
        </w:rPr>
        <w:t>беседа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родителями;</w:t>
      </w:r>
    </w:p>
    <w:p w:rsidR="00E44850" w:rsidRDefault="00D439A5">
      <w:pPr>
        <w:pStyle w:val="a5"/>
        <w:numPr>
          <w:ilvl w:val="0"/>
          <w:numId w:val="3"/>
        </w:numPr>
        <w:tabs>
          <w:tab w:val="left" w:pos="164"/>
        </w:tabs>
        <w:spacing w:line="322" w:lineRule="exact"/>
        <w:ind w:left="164" w:hanging="162"/>
        <w:rPr>
          <w:sz w:val="28"/>
        </w:rPr>
      </w:pPr>
      <w:r>
        <w:rPr>
          <w:sz w:val="28"/>
        </w:rPr>
        <w:t>изучение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карты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E44850" w:rsidRDefault="00D439A5">
      <w:pPr>
        <w:pStyle w:val="a5"/>
        <w:numPr>
          <w:ilvl w:val="0"/>
          <w:numId w:val="3"/>
        </w:numPr>
        <w:tabs>
          <w:tab w:val="left" w:pos="164"/>
        </w:tabs>
        <w:ind w:left="164" w:hanging="162"/>
        <w:rPr>
          <w:sz w:val="28"/>
        </w:rPr>
      </w:pPr>
      <w:r>
        <w:rPr>
          <w:sz w:val="28"/>
        </w:rPr>
        <w:t>обследование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:rsidR="00E44850" w:rsidRDefault="00D439A5">
      <w:pPr>
        <w:pStyle w:val="a5"/>
        <w:numPr>
          <w:ilvl w:val="0"/>
          <w:numId w:val="3"/>
        </w:numPr>
        <w:tabs>
          <w:tab w:val="left" w:pos="323"/>
          <w:tab w:val="left" w:pos="2186"/>
          <w:tab w:val="left" w:pos="4044"/>
          <w:tab w:val="left" w:pos="5406"/>
          <w:tab w:val="left" w:pos="7488"/>
          <w:tab w:val="left" w:pos="8655"/>
        </w:tabs>
        <w:ind w:right="144" w:firstLine="0"/>
        <w:rPr>
          <w:sz w:val="28"/>
        </w:rPr>
      </w:pPr>
      <w:r>
        <w:rPr>
          <w:spacing w:val="-2"/>
          <w:sz w:val="28"/>
        </w:rPr>
        <w:t>обследование</w:t>
      </w:r>
      <w:r>
        <w:rPr>
          <w:sz w:val="28"/>
        </w:rPr>
        <w:tab/>
      </w:r>
      <w:r>
        <w:rPr>
          <w:spacing w:val="-2"/>
          <w:sz w:val="28"/>
        </w:rPr>
        <w:t>психического</w:t>
      </w:r>
      <w:r>
        <w:rPr>
          <w:sz w:val="28"/>
        </w:rPr>
        <w:tab/>
      </w:r>
      <w:r>
        <w:rPr>
          <w:spacing w:val="-2"/>
          <w:sz w:val="28"/>
        </w:rPr>
        <w:t>развития:</w:t>
      </w:r>
      <w:r>
        <w:rPr>
          <w:sz w:val="28"/>
        </w:rPr>
        <w:tab/>
      </w:r>
      <w:r>
        <w:rPr>
          <w:spacing w:val="-2"/>
          <w:sz w:val="28"/>
        </w:rPr>
        <w:t>характеристика</w:t>
      </w:r>
      <w:r>
        <w:rPr>
          <w:sz w:val="28"/>
        </w:rPr>
        <w:tab/>
      </w:r>
      <w:r>
        <w:rPr>
          <w:spacing w:val="-2"/>
          <w:sz w:val="28"/>
        </w:rPr>
        <w:t>детских</w:t>
      </w:r>
      <w:r>
        <w:rPr>
          <w:sz w:val="28"/>
        </w:rPr>
        <w:tab/>
      </w:r>
      <w:r>
        <w:rPr>
          <w:spacing w:val="-2"/>
          <w:sz w:val="28"/>
        </w:rPr>
        <w:t xml:space="preserve">видов </w:t>
      </w:r>
      <w:r>
        <w:rPr>
          <w:sz w:val="28"/>
        </w:rPr>
        <w:t>деятельности и познавательных психических процессов, речи.</w:t>
      </w:r>
    </w:p>
    <w:p w:rsidR="00E44850" w:rsidRDefault="00D439A5">
      <w:pPr>
        <w:pStyle w:val="a3"/>
        <w:ind w:right="143"/>
        <w:jc w:val="both"/>
      </w:pPr>
      <w:r>
        <w:t>Далее под руководством психолога в дошкольном у</w:t>
      </w:r>
      <w:r>
        <w:t xml:space="preserve">чреждении разрабатываются индивидуальные карты развития определенного </w:t>
      </w:r>
      <w:r>
        <w:rPr>
          <w:spacing w:val="-2"/>
        </w:rPr>
        <w:t>содержания.</w:t>
      </w:r>
    </w:p>
    <w:p w:rsidR="00E44850" w:rsidRDefault="00E44850">
      <w:pPr>
        <w:pStyle w:val="a3"/>
        <w:spacing w:before="5"/>
        <w:ind w:left="0"/>
      </w:pPr>
    </w:p>
    <w:p w:rsidR="00E44850" w:rsidRDefault="00D439A5">
      <w:pPr>
        <w:pStyle w:val="Heading1"/>
        <w:ind w:left="517" w:right="657" w:hanging="4"/>
        <w:jc w:val="center"/>
      </w:pPr>
      <w:r>
        <w:t>Модель профессиональной взаимосвязи всех специалистов ДОУ воспитателя,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руководителя,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с особыми образовательными потребностями следующая:</w:t>
      </w:r>
    </w:p>
    <w:p w:rsidR="00E44850" w:rsidRDefault="00D439A5">
      <w:pPr>
        <w:pStyle w:val="a3"/>
        <w:spacing w:before="319" w:line="322" w:lineRule="exact"/>
      </w:pPr>
      <w:r>
        <w:rPr>
          <w:color w:val="FF0000"/>
        </w:rPr>
        <w:t>Музыкальный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руководитель:</w:t>
      </w:r>
    </w:p>
    <w:p w:rsidR="00E44850" w:rsidRDefault="00D439A5">
      <w:pPr>
        <w:pStyle w:val="a5"/>
        <w:numPr>
          <w:ilvl w:val="0"/>
          <w:numId w:val="2"/>
        </w:numPr>
        <w:tabs>
          <w:tab w:val="left" w:pos="170"/>
        </w:tabs>
        <w:spacing w:line="322" w:lineRule="exact"/>
        <w:ind w:left="170" w:hanging="168"/>
        <w:rPr>
          <w:sz w:val="28"/>
        </w:rPr>
      </w:pPr>
      <w:r>
        <w:rPr>
          <w:sz w:val="28"/>
        </w:rPr>
        <w:t>Осуществляет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E44850" w:rsidRDefault="00D439A5">
      <w:pPr>
        <w:pStyle w:val="a5"/>
        <w:numPr>
          <w:ilvl w:val="0"/>
          <w:numId w:val="2"/>
        </w:numPr>
        <w:tabs>
          <w:tab w:val="left" w:pos="253"/>
        </w:tabs>
        <w:ind w:right="143" w:firstLine="0"/>
        <w:rPr>
          <w:sz w:val="28"/>
        </w:rPr>
      </w:pPr>
      <w:r>
        <w:rPr>
          <w:sz w:val="28"/>
        </w:rPr>
        <w:t>Учитывает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психологическое,</w:t>
      </w:r>
      <w:r>
        <w:rPr>
          <w:spacing w:val="40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подборе материала для занятий;</w:t>
      </w:r>
    </w:p>
    <w:p w:rsidR="00E44850" w:rsidRDefault="00D439A5">
      <w:pPr>
        <w:pStyle w:val="a5"/>
        <w:numPr>
          <w:ilvl w:val="0"/>
          <w:numId w:val="2"/>
        </w:numPr>
        <w:tabs>
          <w:tab w:val="left" w:pos="170"/>
        </w:tabs>
        <w:ind w:right="2698" w:firstLine="0"/>
        <w:rPr>
          <w:sz w:val="28"/>
        </w:rPr>
      </w:pPr>
      <w:r>
        <w:rPr>
          <w:sz w:val="28"/>
        </w:rPr>
        <w:t>Использует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музыкотерапии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др. </w:t>
      </w:r>
      <w:r>
        <w:rPr>
          <w:color w:val="C00000"/>
          <w:spacing w:val="-2"/>
          <w:sz w:val="28"/>
        </w:rPr>
        <w:t>Воспитатель:</w:t>
      </w:r>
    </w:p>
    <w:p w:rsidR="00E44850" w:rsidRDefault="00D439A5">
      <w:pPr>
        <w:pStyle w:val="a5"/>
        <w:numPr>
          <w:ilvl w:val="0"/>
          <w:numId w:val="2"/>
        </w:numPr>
        <w:tabs>
          <w:tab w:val="left" w:pos="188"/>
        </w:tabs>
        <w:ind w:right="143" w:firstLine="0"/>
        <w:jc w:val="both"/>
        <w:rPr>
          <w:sz w:val="28"/>
        </w:rPr>
      </w:pPr>
      <w:r>
        <w:rPr>
          <w:sz w:val="28"/>
        </w:rPr>
        <w:t xml:space="preserve">проводит </w:t>
      </w:r>
      <w:r>
        <w:rPr>
          <w:sz w:val="28"/>
        </w:rPr>
        <w:t>занятия по продуктивным видам деятельности (рисование, лепка, конструирование) по подгруппам и индивидуально. Организует совместную</w:t>
      </w:r>
      <w:r>
        <w:rPr>
          <w:spacing w:val="40"/>
          <w:sz w:val="28"/>
        </w:rPr>
        <w:t xml:space="preserve"> </w:t>
      </w:r>
      <w:r>
        <w:rPr>
          <w:sz w:val="28"/>
        </w:rPr>
        <w:t>и самостоятельную деятельность детей;</w:t>
      </w:r>
    </w:p>
    <w:p w:rsidR="00E44850" w:rsidRDefault="00D439A5">
      <w:pPr>
        <w:pStyle w:val="a5"/>
        <w:numPr>
          <w:ilvl w:val="0"/>
          <w:numId w:val="2"/>
        </w:numPr>
        <w:tabs>
          <w:tab w:val="left" w:pos="193"/>
        </w:tabs>
        <w:ind w:right="143" w:firstLine="0"/>
        <w:rPr>
          <w:sz w:val="28"/>
        </w:rPr>
      </w:pPr>
      <w:r>
        <w:rPr>
          <w:sz w:val="28"/>
        </w:rPr>
        <w:t xml:space="preserve">воспитывает культурно-гигиенические навыки, развивает тонкую и общую </w:t>
      </w:r>
      <w:r>
        <w:rPr>
          <w:spacing w:val="-2"/>
          <w:sz w:val="28"/>
        </w:rPr>
        <w:t>моторику;</w:t>
      </w:r>
    </w:p>
    <w:p w:rsidR="00E44850" w:rsidRDefault="00D439A5">
      <w:pPr>
        <w:pStyle w:val="a5"/>
        <w:numPr>
          <w:ilvl w:val="0"/>
          <w:numId w:val="2"/>
        </w:numPr>
        <w:tabs>
          <w:tab w:val="left" w:pos="260"/>
        </w:tabs>
        <w:ind w:right="144" w:firstLine="0"/>
        <w:rPr>
          <w:sz w:val="28"/>
        </w:rPr>
      </w:pPr>
      <w:r>
        <w:rPr>
          <w:sz w:val="28"/>
        </w:rPr>
        <w:t>организ</w:t>
      </w:r>
      <w:r>
        <w:rPr>
          <w:sz w:val="28"/>
        </w:rPr>
        <w:t>ует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заданиям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 рекомендаций специалистов.</w:t>
      </w:r>
    </w:p>
    <w:p w:rsidR="00E44850" w:rsidRDefault="00D439A5">
      <w:pPr>
        <w:pStyle w:val="a5"/>
        <w:numPr>
          <w:ilvl w:val="0"/>
          <w:numId w:val="2"/>
        </w:numPr>
        <w:tabs>
          <w:tab w:val="left" w:pos="330"/>
          <w:tab w:val="left" w:pos="1828"/>
          <w:tab w:val="left" w:pos="4722"/>
          <w:tab w:val="left" w:pos="6393"/>
          <w:tab w:val="left" w:pos="7510"/>
        </w:tabs>
        <w:spacing w:before="1"/>
        <w:ind w:right="144" w:firstLine="0"/>
        <w:rPr>
          <w:sz w:val="28"/>
        </w:rPr>
      </w:pPr>
      <w:r>
        <w:rPr>
          <w:spacing w:val="-2"/>
          <w:sz w:val="28"/>
        </w:rPr>
        <w:t>применяет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здоровьесберегающих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технологии,</w:t>
      </w:r>
      <w:r>
        <w:rPr>
          <w:sz w:val="28"/>
        </w:rPr>
        <w:tab/>
      </w:r>
      <w:r>
        <w:rPr>
          <w:spacing w:val="-2"/>
          <w:sz w:val="28"/>
        </w:rPr>
        <w:t>создает</w:t>
      </w:r>
      <w:r>
        <w:rPr>
          <w:sz w:val="28"/>
        </w:rPr>
        <w:tab/>
      </w:r>
      <w:r>
        <w:rPr>
          <w:spacing w:val="-2"/>
          <w:sz w:val="28"/>
        </w:rPr>
        <w:t xml:space="preserve">благоприятный </w:t>
      </w:r>
      <w:r>
        <w:rPr>
          <w:sz w:val="28"/>
        </w:rPr>
        <w:t>микроклимат в группе;</w:t>
      </w:r>
    </w:p>
    <w:p w:rsidR="00E44850" w:rsidRDefault="00E44850">
      <w:pPr>
        <w:pStyle w:val="a5"/>
        <w:rPr>
          <w:sz w:val="28"/>
        </w:rPr>
        <w:sectPr w:rsidR="00E44850">
          <w:pgSz w:w="11910" w:h="16840"/>
          <w:pgMar w:top="900" w:right="708" w:bottom="280" w:left="1700" w:header="720" w:footer="720" w:gutter="0"/>
          <w:cols w:space="720"/>
        </w:sectPr>
      </w:pPr>
    </w:p>
    <w:p w:rsidR="00E44850" w:rsidRDefault="00D439A5">
      <w:pPr>
        <w:pStyle w:val="a5"/>
        <w:numPr>
          <w:ilvl w:val="0"/>
          <w:numId w:val="2"/>
        </w:numPr>
        <w:tabs>
          <w:tab w:val="left" w:pos="351"/>
        </w:tabs>
        <w:spacing w:before="68"/>
        <w:ind w:right="137" w:firstLine="0"/>
        <w:jc w:val="both"/>
        <w:rPr>
          <w:sz w:val="28"/>
        </w:rPr>
      </w:pPr>
      <w:r>
        <w:rPr>
          <w:sz w:val="28"/>
        </w:rPr>
        <w:lastRenderedPageBreak/>
        <w:t>консультирует родителей о формировании культурно-гигиенических навыков, об индивидуальных особенностях ребенка, об уровне развития мелкой моторики.</w:t>
      </w:r>
    </w:p>
    <w:p w:rsidR="00E44850" w:rsidRDefault="00D439A5">
      <w:pPr>
        <w:pStyle w:val="a3"/>
        <w:spacing w:line="321" w:lineRule="exact"/>
        <w:jc w:val="both"/>
      </w:pPr>
      <w:r>
        <w:rPr>
          <w:color w:val="FF0000"/>
        </w:rPr>
        <w:t>Медицинский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персонал:</w:t>
      </w:r>
    </w:p>
    <w:p w:rsidR="00E44850" w:rsidRDefault="00D439A5">
      <w:pPr>
        <w:pStyle w:val="a5"/>
        <w:numPr>
          <w:ilvl w:val="0"/>
          <w:numId w:val="2"/>
        </w:numPr>
        <w:tabs>
          <w:tab w:val="left" w:pos="170"/>
        </w:tabs>
        <w:ind w:left="170" w:hanging="168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-12"/>
          <w:sz w:val="28"/>
        </w:rPr>
        <w:t xml:space="preserve"> </w:t>
      </w:r>
      <w:r>
        <w:rPr>
          <w:sz w:val="28"/>
        </w:rPr>
        <w:t>лечебно-профилактические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оздоровительные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:rsidR="00E44850" w:rsidRDefault="00D439A5">
      <w:pPr>
        <w:pStyle w:val="a5"/>
        <w:numPr>
          <w:ilvl w:val="0"/>
          <w:numId w:val="2"/>
        </w:numPr>
        <w:tabs>
          <w:tab w:val="left" w:pos="337"/>
        </w:tabs>
        <w:spacing w:before="2"/>
        <w:ind w:right="134" w:firstLine="0"/>
        <w:jc w:val="both"/>
        <w:rPr>
          <w:sz w:val="28"/>
        </w:rPr>
      </w:pPr>
      <w:r>
        <w:rPr>
          <w:sz w:val="28"/>
        </w:rPr>
        <w:t>осуществляет контроль</w:t>
      </w:r>
      <w:r>
        <w:rPr>
          <w:sz w:val="28"/>
        </w:rPr>
        <w:t xml:space="preserve"> за состоянием здоровья детей посредством регулярных осмотров, за соблюдением требований 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эпидемиологических норм.</w:t>
      </w:r>
    </w:p>
    <w:p w:rsidR="00E44850" w:rsidRDefault="00D439A5">
      <w:pPr>
        <w:pStyle w:val="a3"/>
        <w:spacing w:before="320"/>
        <w:ind w:left="0" w:right="137"/>
        <w:jc w:val="center"/>
      </w:pPr>
      <w:r>
        <w:rPr>
          <w:color w:val="FF0000"/>
        </w:rPr>
        <w:t>ПРАВИЛА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ЭТИКЕТА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ПРИ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ОБЩЕНИИ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ИНВАЛИДОМ</w:t>
      </w:r>
    </w:p>
    <w:p w:rsidR="00E44850" w:rsidRDefault="00E44850">
      <w:pPr>
        <w:pStyle w:val="a3"/>
        <w:ind w:left="0"/>
      </w:pPr>
    </w:p>
    <w:p w:rsidR="00E44850" w:rsidRDefault="00D439A5">
      <w:pPr>
        <w:pStyle w:val="a5"/>
        <w:numPr>
          <w:ilvl w:val="0"/>
          <w:numId w:val="1"/>
        </w:numPr>
        <w:tabs>
          <w:tab w:val="left" w:pos="343"/>
        </w:tabs>
        <w:ind w:right="141" w:firstLine="0"/>
        <w:jc w:val="both"/>
        <w:rPr>
          <w:sz w:val="28"/>
        </w:rPr>
      </w:pPr>
      <w:r>
        <w:rPr>
          <w:sz w:val="28"/>
        </w:rPr>
        <w:t>Когда Вы разговариваете с инвалидом, обращайтесь непосредственно к нему, а не к сопровожда</w:t>
      </w:r>
      <w:r>
        <w:rPr>
          <w:sz w:val="28"/>
        </w:rPr>
        <w:t xml:space="preserve">ющему или </w:t>
      </w:r>
      <w:proofErr w:type="spellStart"/>
      <w:r>
        <w:rPr>
          <w:sz w:val="28"/>
        </w:rPr>
        <w:t>сурдопереводчику</w:t>
      </w:r>
      <w:proofErr w:type="spellEnd"/>
      <w:r>
        <w:rPr>
          <w:sz w:val="28"/>
        </w:rPr>
        <w:t>, которые присутствуют при разговоре.</w:t>
      </w:r>
    </w:p>
    <w:p w:rsidR="00E44850" w:rsidRDefault="00D439A5">
      <w:pPr>
        <w:pStyle w:val="a5"/>
        <w:numPr>
          <w:ilvl w:val="0"/>
          <w:numId w:val="1"/>
        </w:numPr>
        <w:tabs>
          <w:tab w:val="left" w:pos="333"/>
        </w:tabs>
        <w:spacing w:before="1"/>
        <w:ind w:right="148" w:firstLine="0"/>
        <w:jc w:val="both"/>
        <w:rPr>
          <w:sz w:val="28"/>
        </w:rPr>
      </w:pPr>
      <w:r>
        <w:rPr>
          <w:sz w:val="28"/>
        </w:rPr>
        <w:t>Когда Вас знакомят с инвалидом, вполне естественно пожать ему руку, правую или левую (если есть протез).</w:t>
      </w:r>
    </w:p>
    <w:p w:rsidR="00E44850" w:rsidRDefault="00D439A5">
      <w:pPr>
        <w:pStyle w:val="a5"/>
        <w:numPr>
          <w:ilvl w:val="0"/>
          <w:numId w:val="1"/>
        </w:numPr>
        <w:tabs>
          <w:tab w:val="left" w:pos="307"/>
        </w:tabs>
        <w:ind w:right="137" w:firstLine="0"/>
        <w:jc w:val="both"/>
        <w:rPr>
          <w:sz w:val="28"/>
        </w:rPr>
      </w:pPr>
      <w:r>
        <w:rPr>
          <w:sz w:val="28"/>
        </w:rPr>
        <w:t>Когда Вы встречаетесь с человеком, который плохо или совсем не видит, то обязательно на</w:t>
      </w:r>
      <w:r>
        <w:rPr>
          <w:sz w:val="28"/>
        </w:rPr>
        <w:t>зывайте себя и тех людей, которые пришли с Вами. Если у Вас общая беседа в группе, не забывайте пояснить, к кому в данный момент Вы обращаетесь, и назвать себя.</w:t>
      </w:r>
    </w:p>
    <w:p w:rsidR="00E44850" w:rsidRDefault="00D439A5">
      <w:pPr>
        <w:pStyle w:val="a5"/>
        <w:numPr>
          <w:ilvl w:val="0"/>
          <w:numId w:val="1"/>
        </w:numPr>
        <w:tabs>
          <w:tab w:val="left" w:pos="281"/>
        </w:tabs>
        <w:spacing w:before="1"/>
        <w:ind w:right="139" w:firstLine="0"/>
        <w:rPr>
          <w:sz w:val="28"/>
        </w:rPr>
      </w:pP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предлагаете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-3"/>
          <w:sz w:val="28"/>
        </w:rPr>
        <w:t xml:space="preserve"> </w:t>
      </w:r>
      <w:r>
        <w:rPr>
          <w:sz w:val="28"/>
        </w:rPr>
        <w:t>ждите,</w:t>
      </w:r>
      <w:r>
        <w:rPr>
          <w:spacing w:val="-6"/>
          <w:sz w:val="28"/>
        </w:rPr>
        <w:t xml:space="preserve"> </w:t>
      </w:r>
      <w:r>
        <w:rPr>
          <w:sz w:val="28"/>
        </w:rPr>
        <w:t>пока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примут,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затем</w:t>
      </w:r>
      <w:r>
        <w:rPr>
          <w:spacing w:val="-4"/>
          <w:sz w:val="28"/>
        </w:rPr>
        <w:t xml:space="preserve"> </w:t>
      </w:r>
      <w:r>
        <w:rPr>
          <w:sz w:val="28"/>
        </w:rPr>
        <w:t>спрашивайте, что и как делать.</w:t>
      </w:r>
    </w:p>
    <w:p w:rsidR="00E44850" w:rsidRDefault="00D439A5">
      <w:pPr>
        <w:pStyle w:val="a5"/>
        <w:numPr>
          <w:ilvl w:val="0"/>
          <w:numId w:val="1"/>
        </w:numPr>
        <w:tabs>
          <w:tab w:val="left" w:pos="311"/>
        </w:tabs>
        <w:ind w:right="144" w:firstLine="0"/>
        <w:rPr>
          <w:sz w:val="28"/>
        </w:rPr>
      </w:pPr>
      <w:r>
        <w:rPr>
          <w:sz w:val="28"/>
        </w:rPr>
        <w:t>Обращайтесь с взрослыми инвалидами как с взрослыми. Обращайтесь по имени и на «ты» только в том случае, если Вы хорошо знакомы.</w:t>
      </w:r>
    </w:p>
    <w:p w:rsidR="00E44850" w:rsidRDefault="00D439A5">
      <w:pPr>
        <w:pStyle w:val="a5"/>
        <w:numPr>
          <w:ilvl w:val="0"/>
          <w:numId w:val="1"/>
        </w:numPr>
        <w:tabs>
          <w:tab w:val="left" w:pos="338"/>
        </w:tabs>
        <w:spacing w:line="242" w:lineRule="auto"/>
        <w:ind w:right="140" w:firstLine="0"/>
        <w:rPr>
          <w:sz w:val="28"/>
        </w:rPr>
      </w:pPr>
      <w:r>
        <w:rPr>
          <w:sz w:val="28"/>
        </w:rPr>
        <w:t>Инвалидная</w:t>
      </w:r>
      <w:r>
        <w:rPr>
          <w:spacing w:val="40"/>
          <w:sz w:val="28"/>
        </w:rPr>
        <w:t xml:space="preserve"> </w:t>
      </w:r>
      <w:r>
        <w:rPr>
          <w:sz w:val="28"/>
        </w:rPr>
        <w:t>коляска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часть</w:t>
      </w:r>
      <w:r>
        <w:rPr>
          <w:spacing w:val="40"/>
          <w:sz w:val="28"/>
        </w:rPr>
        <w:t xml:space="preserve"> </w:t>
      </w:r>
      <w:r>
        <w:rPr>
          <w:sz w:val="28"/>
        </w:rPr>
        <w:t>неприкасаемого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 который ее использует. Опираться или повисать на ней нельзя</w:t>
      </w:r>
      <w:r>
        <w:rPr>
          <w:sz w:val="28"/>
        </w:rPr>
        <w:t>.</w:t>
      </w:r>
    </w:p>
    <w:sectPr w:rsidR="00E44850" w:rsidSect="00E44850">
      <w:pgSz w:w="11910" w:h="16840"/>
      <w:pgMar w:top="90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08E7"/>
    <w:multiLevelType w:val="hybridMultilevel"/>
    <w:tmpl w:val="907425CA"/>
    <w:lvl w:ilvl="0" w:tplc="15FCBA56">
      <w:start w:val="1"/>
      <w:numFmt w:val="decimal"/>
      <w:lvlText w:val="%1."/>
      <w:lvlJc w:val="left"/>
      <w:pPr>
        <w:ind w:left="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E887A8">
      <w:numFmt w:val="bullet"/>
      <w:lvlText w:val="•"/>
      <w:lvlJc w:val="left"/>
      <w:pPr>
        <w:ind w:left="949" w:hanging="343"/>
      </w:pPr>
      <w:rPr>
        <w:rFonts w:hint="default"/>
        <w:lang w:val="ru-RU" w:eastAsia="en-US" w:bidi="ar-SA"/>
      </w:rPr>
    </w:lvl>
    <w:lvl w:ilvl="2" w:tplc="B0B8F466">
      <w:numFmt w:val="bullet"/>
      <w:lvlText w:val="•"/>
      <w:lvlJc w:val="left"/>
      <w:pPr>
        <w:ind w:left="1899" w:hanging="343"/>
      </w:pPr>
      <w:rPr>
        <w:rFonts w:hint="default"/>
        <w:lang w:val="ru-RU" w:eastAsia="en-US" w:bidi="ar-SA"/>
      </w:rPr>
    </w:lvl>
    <w:lvl w:ilvl="3" w:tplc="8C0C1C22">
      <w:numFmt w:val="bullet"/>
      <w:lvlText w:val="•"/>
      <w:lvlJc w:val="left"/>
      <w:pPr>
        <w:ind w:left="2849" w:hanging="343"/>
      </w:pPr>
      <w:rPr>
        <w:rFonts w:hint="default"/>
        <w:lang w:val="ru-RU" w:eastAsia="en-US" w:bidi="ar-SA"/>
      </w:rPr>
    </w:lvl>
    <w:lvl w:ilvl="4" w:tplc="A1C8E312">
      <w:numFmt w:val="bullet"/>
      <w:lvlText w:val="•"/>
      <w:lvlJc w:val="left"/>
      <w:pPr>
        <w:ind w:left="3799" w:hanging="343"/>
      </w:pPr>
      <w:rPr>
        <w:rFonts w:hint="default"/>
        <w:lang w:val="ru-RU" w:eastAsia="en-US" w:bidi="ar-SA"/>
      </w:rPr>
    </w:lvl>
    <w:lvl w:ilvl="5" w:tplc="C5E8D948">
      <w:numFmt w:val="bullet"/>
      <w:lvlText w:val="•"/>
      <w:lvlJc w:val="left"/>
      <w:pPr>
        <w:ind w:left="4749" w:hanging="343"/>
      </w:pPr>
      <w:rPr>
        <w:rFonts w:hint="default"/>
        <w:lang w:val="ru-RU" w:eastAsia="en-US" w:bidi="ar-SA"/>
      </w:rPr>
    </w:lvl>
    <w:lvl w:ilvl="6" w:tplc="1EA87446">
      <w:numFmt w:val="bullet"/>
      <w:lvlText w:val="•"/>
      <w:lvlJc w:val="left"/>
      <w:pPr>
        <w:ind w:left="5699" w:hanging="343"/>
      </w:pPr>
      <w:rPr>
        <w:rFonts w:hint="default"/>
        <w:lang w:val="ru-RU" w:eastAsia="en-US" w:bidi="ar-SA"/>
      </w:rPr>
    </w:lvl>
    <w:lvl w:ilvl="7" w:tplc="2776529A">
      <w:numFmt w:val="bullet"/>
      <w:lvlText w:val="•"/>
      <w:lvlJc w:val="left"/>
      <w:pPr>
        <w:ind w:left="6648" w:hanging="343"/>
      </w:pPr>
      <w:rPr>
        <w:rFonts w:hint="default"/>
        <w:lang w:val="ru-RU" w:eastAsia="en-US" w:bidi="ar-SA"/>
      </w:rPr>
    </w:lvl>
    <w:lvl w:ilvl="8" w:tplc="66F64690">
      <w:numFmt w:val="bullet"/>
      <w:lvlText w:val="•"/>
      <w:lvlJc w:val="left"/>
      <w:pPr>
        <w:ind w:left="7598" w:hanging="343"/>
      </w:pPr>
      <w:rPr>
        <w:rFonts w:hint="default"/>
        <w:lang w:val="ru-RU" w:eastAsia="en-US" w:bidi="ar-SA"/>
      </w:rPr>
    </w:lvl>
  </w:abstractNum>
  <w:abstractNum w:abstractNumId="1">
    <w:nsid w:val="48E53D89"/>
    <w:multiLevelType w:val="hybridMultilevel"/>
    <w:tmpl w:val="BD8081CC"/>
    <w:lvl w:ilvl="0" w:tplc="DAF47946">
      <w:numFmt w:val="bullet"/>
      <w:lvlText w:val="•"/>
      <w:lvlJc w:val="left"/>
      <w:pPr>
        <w:ind w:left="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7C068C">
      <w:numFmt w:val="bullet"/>
      <w:lvlText w:val="•"/>
      <w:lvlJc w:val="left"/>
      <w:pPr>
        <w:ind w:left="949" w:hanging="169"/>
      </w:pPr>
      <w:rPr>
        <w:rFonts w:hint="default"/>
        <w:lang w:val="ru-RU" w:eastAsia="en-US" w:bidi="ar-SA"/>
      </w:rPr>
    </w:lvl>
    <w:lvl w:ilvl="2" w:tplc="97DC5F64">
      <w:numFmt w:val="bullet"/>
      <w:lvlText w:val="•"/>
      <w:lvlJc w:val="left"/>
      <w:pPr>
        <w:ind w:left="1899" w:hanging="169"/>
      </w:pPr>
      <w:rPr>
        <w:rFonts w:hint="default"/>
        <w:lang w:val="ru-RU" w:eastAsia="en-US" w:bidi="ar-SA"/>
      </w:rPr>
    </w:lvl>
    <w:lvl w:ilvl="3" w:tplc="1BEA3C6C">
      <w:numFmt w:val="bullet"/>
      <w:lvlText w:val="•"/>
      <w:lvlJc w:val="left"/>
      <w:pPr>
        <w:ind w:left="2849" w:hanging="169"/>
      </w:pPr>
      <w:rPr>
        <w:rFonts w:hint="default"/>
        <w:lang w:val="ru-RU" w:eastAsia="en-US" w:bidi="ar-SA"/>
      </w:rPr>
    </w:lvl>
    <w:lvl w:ilvl="4" w:tplc="6C5C755E">
      <w:numFmt w:val="bullet"/>
      <w:lvlText w:val="•"/>
      <w:lvlJc w:val="left"/>
      <w:pPr>
        <w:ind w:left="3799" w:hanging="169"/>
      </w:pPr>
      <w:rPr>
        <w:rFonts w:hint="default"/>
        <w:lang w:val="ru-RU" w:eastAsia="en-US" w:bidi="ar-SA"/>
      </w:rPr>
    </w:lvl>
    <w:lvl w:ilvl="5" w:tplc="0A024966">
      <w:numFmt w:val="bullet"/>
      <w:lvlText w:val="•"/>
      <w:lvlJc w:val="left"/>
      <w:pPr>
        <w:ind w:left="4749" w:hanging="169"/>
      </w:pPr>
      <w:rPr>
        <w:rFonts w:hint="default"/>
        <w:lang w:val="ru-RU" w:eastAsia="en-US" w:bidi="ar-SA"/>
      </w:rPr>
    </w:lvl>
    <w:lvl w:ilvl="6" w:tplc="45542B4E">
      <w:numFmt w:val="bullet"/>
      <w:lvlText w:val="•"/>
      <w:lvlJc w:val="left"/>
      <w:pPr>
        <w:ind w:left="5699" w:hanging="169"/>
      </w:pPr>
      <w:rPr>
        <w:rFonts w:hint="default"/>
        <w:lang w:val="ru-RU" w:eastAsia="en-US" w:bidi="ar-SA"/>
      </w:rPr>
    </w:lvl>
    <w:lvl w:ilvl="7" w:tplc="AAD094C8">
      <w:numFmt w:val="bullet"/>
      <w:lvlText w:val="•"/>
      <w:lvlJc w:val="left"/>
      <w:pPr>
        <w:ind w:left="6648" w:hanging="169"/>
      </w:pPr>
      <w:rPr>
        <w:rFonts w:hint="default"/>
        <w:lang w:val="ru-RU" w:eastAsia="en-US" w:bidi="ar-SA"/>
      </w:rPr>
    </w:lvl>
    <w:lvl w:ilvl="8" w:tplc="6840E4A4">
      <w:numFmt w:val="bullet"/>
      <w:lvlText w:val="•"/>
      <w:lvlJc w:val="left"/>
      <w:pPr>
        <w:ind w:left="7598" w:hanging="169"/>
      </w:pPr>
      <w:rPr>
        <w:rFonts w:hint="default"/>
        <w:lang w:val="ru-RU" w:eastAsia="en-US" w:bidi="ar-SA"/>
      </w:rPr>
    </w:lvl>
  </w:abstractNum>
  <w:abstractNum w:abstractNumId="2">
    <w:nsid w:val="73AF4E97"/>
    <w:multiLevelType w:val="hybridMultilevel"/>
    <w:tmpl w:val="659A4D4E"/>
    <w:lvl w:ilvl="0" w:tplc="11C056FC">
      <w:numFmt w:val="bullet"/>
      <w:lvlText w:val="-"/>
      <w:lvlJc w:val="left"/>
      <w:pPr>
        <w:ind w:left="2" w:hanging="11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57803A98">
      <w:numFmt w:val="bullet"/>
      <w:lvlText w:val="•"/>
      <w:lvlJc w:val="left"/>
      <w:pPr>
        <w:ind w:left="949" w:hanging="116"/>
      </w:pPr>
      <w:rPr>
        <w:rFonts w:hint="default"/>
        <w:lang w:val="ru-RU" w:eastAsia="en-US" w:bidi="ar-SA"/>
      </w:rPr>
    </w:lvl>
    <w:lvl w:ilvl="2" w:tplc="2E3AC782">
      <w:numFmt w:val="bullet"/>
      <w:lvlText w:val="•"/>
      <w:lvlJc w:val="left"/>
      <w:pPr>
        <w:ind w:left="1899" w:hanging="116"/>
      </w:pPr>
      <w:rPr>
        <w:rFonts w:hint="default"/>
        <w:lang w:val="ru-RU" w:eastAsia="en-US" w:bidi="ar-SA"/>
      </w:rPr>
    </w:lvl>
    <w:lvl w:ilvl="3" w:tplc="65A836A4">
      <w:numFmt w:val="bullet"/>
      <w:lvlText w:val="•"/>
      <w:lvlJc w:val="left"/>
      <w:pPr>
        <w:ind w:left="2849" w:hanging="116"/>
      </w:pPr>
      <w:rPr>
        <w:rFonts w:hint="default"/>
        <w:lang w:val="ru-RU" w:eastAsia="en-US" w:bidi="ar-SA"/>
      </w:rPr>
    </w:lvl>
    <w:lvl w:ilvl="4" w:tplc="8B8E5978">
      <w:numFmt w:val="bullet"/>
      <w:lvlText w:val="•"/>
      <w:lvlJc w:val="left"/>
      <w:pPr>
        <w:ind w:left="3799" w:hanging="116"/>
      </w:pPr>
      <w:rPr>
        <w:rFonts w:hint="default"/>
        <w:lang w:val="ru-RU" w:eastAsia="en-US" w:bidi="ar-SA"/>
      </w:rPr>
    </w:lvl>
    <w:lvl w:ilvl="5" w:tplc="D3CEFBD2">
      <w:numFmt w:val="bullet"/>
      <w:lvlText w:val="•"/>
      <w:lvlJc w:val="left"/>
      <w:pPr>
        <w:ind w:left="4749" w:hanging="116"/>
      </w:pPr>
      <w:rPr>
        <w:rFonts w:hint="default"/>
        <w:lang w:val="ru-RU" w:eastAsia="en-US" w:bidi="ar-SA"/>
      </w:rPr>
    </w:lvl>
    <w:lvl w:ilvl="6" w:tplc="584845B6">
      <w:numFmt w:val="bullet"/>
      <w:lvlText w:val="•"/>
      <w:lvlJc w:val="left"/>
      <w:pPr>
        <w:ind w:left="5699" w:hanging="116"/>
      </w:pPr>
      <w:rPr>
        <w:rFonts w:hint="default"/>
        <w:lang w:val="ru-RU" w:eastAsia="en-US" w:bidi="ar-SA"/>
      </w:rPr>
    </w:lvl>
    <w:lvl w:ilvl="7" w:tplc="C406A59E">
      <w:numFmt w:val="bullet"/>
      <w:lvlText w:val="•"/>
      <w:lvlJc w:val="left"/>
      <w:pPr>
        <w:ind w:left="6648" w:hanging="116"/>
      </w:pPr>
      <w:rPr>
        <w:rFonts w:hint="default"/>
        <w:lang w:val="ru-RU" w:eastAsia="en-US" w:bidi="ar-SA"/>
      </w:rPr>
    </w:lvl>
    <w:lvl w:ilvl="8" w:tplc="0B0C1B76">
      <w:numFmt w:val="bullet"/>
      <w:lvlText w:val="•"/>
      <w:lvlJc w:val="left"/>
      <w:pPr>
        <w:ind w:left="7598" w:hanging="1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4850"/>
    <w:rsid w:val="00D439A5"/>
    <w:rsid w:val="00E4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48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48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4850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44850"/>
    <w:pPr>
      <w:ind w:left="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E44850"/>
    <w:pPr>
      <w:ind w:right="14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E44850"/>
    <w:pPr>
      <w:ind w:left="2"/>
    </w:pPr>
  </w:style>
  <w:style w:type="paragraph" w:customStyle="1" w:styleId="TableParagraph">
    <w:name w:val="Table Paragraph"/>
    <w:basedOn w:val="a"/>
    <w:uiPriority w:val="1"/>
    <w:qFormat/>
    <w:rsid w:val="00E448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842</Words>
  <Characters>4801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2025-10-09T04:53:00Z</dcterms:created>
  <dcterms:modified xsi:type="dcterms:W3CDTF">2025-10-09T05:05:00Z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LastSaved">
    <vt:filetime>2025-10-09T00:00:00Z</vt:filetime>
  </property>
</Properties>
</file>