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65C" w:rsidRPr="00C2265C" w:rsidRDefault="00C2265C" w:rsidP="00C2265C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2265C">
        <w:rPr>
          <w:rFonts w:ascii="Liberation Serif" w:hAnsi="Liberation Serif" w:cs="Liberation Serif"/>
          <w:b/>
          <w:sz w:val="24"/>
          <w:szCs w:val="24"/>
        </w:rPr>
        <w:t>Из-за участившихся случаев обмана граждан под видом ФСБ силовики выступили с официальным заявлением</w:t>
      </w:r>
    </w:p>
    <w:p w:rsidR="00C2265C" w:rsidRPr="00C2265C" w:rsidRDefault="00C2265C" w:rsidP="00C226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C2265C" w:rsidRPr="00C2265C" w:rsidRDefault="00C2265C" w:rsidP="00C2265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C2265C">
        <w:rPr>
          <w:rFonts w:ascii="Liberation Serif" w:hAnsi="Liberation Serif" w:cs="Liberation Serif"/>
          <w:sz w:val="24"/>
          <w:szCs w:val="24"/>
        </w:rPr>
        <w:t>Представитель регионального Управления ФСБ Алина Казанцева и начальник пресс-службы ГУ МВД России по Свердловской области Валерий Горелых обратились к жителям Среднего Урала с совместным официальным заявлением. Поводом для этого стал резкий всплеск обмана граждан мошенниками под видом работников Федеральной службы безопасности.</w:t>
      </w:r>
    </w:p>
    <w:p w:rsidR="00C2265C" w:rsidRPr="00C2265C" w:rsidRDefault="00C2265C" w:rsidP="00C2265C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C2265C">
        <w:rPr>
          <w:rFonts w:ascii="Liberation Serif" w:hAnsi="Liberation Serif" w:cs="Liberation Serif"/>
          <w:sz w:val="24"/>
          <w:szCs w:val="24"/>
        </w:rPr>
        <w:t>«Излишняя доверчивость некоторых категорий людей, считающих, что беда может коснуться кого-угодно, только не их самих, зачастую приводит к печальным последствиям. Когда читаешь оперативные сводки полиции, не веришь своим глазам. Жертвами аферистов становятся доценты, профессоры и педагоги высших учебных заведений, пенсионеры, работники железнодорожного транспорта, заводов, предприятий и учреждений различных форм собственности. Проще перечислить тех, кто не сталкивался с мошенниками, а таковых практически нет, не смотря на предпринимаемые профилактические меры. Складывается ощущение, что пока конкретный человек, в независимости от возраста, не потеряет собственные сбережения, он не чувствует опасности. А столкнувшись с настойчивыми «гипнотизёрами», безропотно выполняет все команды липовых сыщиков, следователей или дознавателей ФСБ, других силовых ведомств. И в итоге остается с огромными кредитными долгами, а иногда и без жилья. И самое ужасное заключается в том, что зачастую украденные у законопослушных уральцев деньги идут через посредников на финансирование бандеровцев», - рассказал полковник Горелых.</w:t>
      </w:r>
    </w:p>
    <w:p w:rsidR="00C2265C" w:rsidRDefault="00C2265C" w:rsidP="00C2265C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C2265C">
        <w:rPr>
          <w:rFonts w:ascii="Liberation Serif" w:hAnsi="Liberation Serif" w:cs="Liberation Serif"/>
          <w:sz w:val="24"/>
          <w:szCs w:val="24"/>
        </w:rPr>
        <w:t>Пресс-служба УФСБ России по С</w:t>
      </w:r>
      <w:bookmarkStart w:id="0" w:name="_GoBack"/>
      <w:bookmarkEnd w:id="0"/>
      <w:r w:rsidRPr="00C2265C">
        <w:rPr>
          <w:rFonts w:ascii="Liberation Serif" w:hAnsi="Liberation Serif" w:cs="Liberation Serif"/>
          <w:sz w:val="24"/>
          <w:szCs w:val="24"/>
        </w:rPr>
        <w:t>вердловской области акцентирует внимание на том, что силовики никогда не запрашивают информацию о состоянии банковских счетов, не требуют проводить операции по переводу денег, не просят назвать номер карты и цифры на обратной стороне, и тем более никогда не задействуют граждан в расследовании уголовных дел по телефону.</w:t>
      </w:r>
    </w:p>
    <w:p w:rsidR="00C2265C" w:rsidRPr="00C2265C" w:rsidRDefault="00C2265C" w:rsidP="00C2265C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C2265C">
        <w:rPr>
          <w:rFonts w:ascii="Liberation Serif" w:hAnsi="Liberation Serif" w:cs="Liberation Serif"/>
          <w:sz w:val="24"/>
          <w:szCs w:val="24"/>
        </w:rPr>
        <w:t xml:space="preserve">ФСБ и полиция призывают соблюдать бдительность и помнить основные правила безопасности – игнорировать входящие звонки с незнакомых номеров, не доверять информации о каких-либо действиях по вашей карте, полученной в телефонном разговоре, не сообщать персональные данные чужим людей, кем бы они не представлялись. Только соблюдение таких элементарных правил безопасности позволит снизить вероятность стать жертвой мошенников. </w:t>
      </w:r>
    </w:p>
    <w:p w:rsidR="00390B2C" w:rsidRPr="00C2265C" w:rsidRDefault="00C2265C" w:rsidP="00C2265C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C2265C">
        <w:rPr>
          <w:rFonts w:ascii="Liberation Serif" w:hAnsi="Liberation Serif" w:cs="Liberation Serif"/>
          <w:sz w:val="24"/>
          <w:szCs w:val="24"/>
        </w:rPr>
        <w:t>«При малейшем подозрении того, что до вас дозвонился по телефону или в при помощи различных мессенджеров лже-сотрудник ФСБ, или вы получили письмо, якобы, от руководителей своего учреждения с сообщением о том, что с вами свяжутся представители правоохранительных органов и им нужно помочь в спецоперации по изобличению матерых мошенников – не верьте коварным «доброжелателям». Помните, что это своего рода «Троянский конь». Сначала вас убеждают, что заботятся о вас, а потом облапошивают до нитки. Необходимо сказать себе: «СТОП! ОПАСНОСТЬ!», прежде чем взять трубку с неизвестным номером», - резюмировали в совместном заявлении Валерий Горелых и Алина Казанцева.</w:t>
      </w:r>
    </w:p>
    <w:sectPr w:rsidR="00390B2C" w:rsidRPr="00C2265C" w:rsidSect="0013613F">
      <w:pgSz w:w="11906" w:h="16838" w:code="9"/>
      <w:pgMar w:top="1134" w:right="851" w:bottom="1134" w:left="1701" w:header="709" w:footer="709" w:gutter="0"/>
      <w:cols w:space="1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70A" w:rsidRDefault="0084370A" w:rsidP="00390B2C">
      <w:pPr>
        <w:spacing w:after="0" w:line="240" w:lineRule="auto"/>
      </w:pPr>
      <w:r>
        <w:separator/>
      </w:r>
    </w:p>
  </w:endnote>
  <w:endnote w:type="continuationSeparator" w:id="0">
    <w:p w:rsidR="0084370A" w:rsidRDefault="0084370A" w:rsidP="0039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70A" w:rsidRDefault="0084370A" w:rsidP="00390B2C">
      <w:pPr>
        <w:spacing w:after="0" w:line="240" w:lineRule="auto"/>
      </w:pPr>
      <w:r>
        <w:separator/>
      </w:r>
    </w:p>
  </w:footnote>
  <w:footnote w:type="continuationSeparator" w:id="0">
    <w:p w:rsidR="0084370A" w:rsidRDefault="0084370A" w:rsidP="00390B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279"/>
    <w:rsid w:val="0013613F"/>
    <w:rsid w:val="00390B2C"/>
    <w:rsid w:val="0049487A"/>
    <w:rsid w:val="006A42C6"/>
    <w:rsid w:val="0084370A"/>
    <w:rsid w:val="00897279"/>
    <w:rsid w:val="00A15267"/>
    <w:rsid w:val="00B84C52"/>
    <w:rsid w:val="00C2265C"/>
    <w:rsid w:val="00D400DE"/>
    <w:rsid w:val="00DC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8D45"/>
  <w15:chartTrackingRefBased/>
  <w15:docId w15:val="{E1881026-9AA6-4275-B650-47286C05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90B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0B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390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0B2C"/>
  </w:style>
  <w:style w:type="paragraph" w:styleId="a5">
    <w:name w:val="footer"/>
    <w:basedOn w:val="a"/>
    <w:link w:val="a6"/>
    <w:uiPriority w:val="99"/>
    <w:unhideWhenUsed/>
    <w:rsid w:val="00390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0B2C"/>
  </w:style>
  <w:style w:type="paragraph" w:styleId="a7">
    <w:name w:val="Balloon Text"/>
    <w:basedOn w:val="a"/>
    <w:link w:val="a8"/>
    <w:uiPriority w:val="99"/>
    <w:semiHidden/>
    <w:unhideWhenUsed/>
    <w:rsid w:val="00390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0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EDC86-E915-4BDB-980A-999D2A5B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2023-02-22T05:40:00Z</cp:lastPrinted>
  <dcterms:created xsi:type="dcterms:W3CDTF">2023-10-26T10:19:00Z</dcterms:created>
  <dcterms:modified xsi:type="dcterms:W3CDTF">2023-10-26T10:19:00Z</dcterms:modified>
</cp:coreProperties>
</file>