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66"/>
      </w:tblGrid>
      <w:tr w:rsidR="003F72CC" w:rsidRPr="003F72CC" w:rsidTr="003F72CC">
        <w:tc>
          <w:tcPr>
            <w:tcW w:w="0" w:type="auto"/>
            <w:shd w:val="clear" w:color="auto" w:fill="FFFFFF"/>
            <w:hideMark/>
          </w:tcPr>
          <w:p w:rsidR="003F72CC" w:rsidRPr="003F72CC" w:rsidRDefault="003F72CC" w:rsidP="003F72C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6"/>
            </w:tblGrid>
            <w:tr w:rsidR="003F72CC" w:rsidRPr="003F72CC">
              <w:tc>
                <w:tcPr>
                  <w:tcW w:w="5000" w:type="pct"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F72CC" w:rsidRDefault="003F72CC" w:rsidP="003F72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D90000"/>
                      <w:sz w:val="54"/>
                      <w:szCs w:val="54"/>
                    </w:rPr>
                  </w:pPr>
                  <w:r w:rsidRPr="003F72CC">
                    <w:rPr>
                      <w:rFonts w:ascii="Trebuchet MS" w:eastAsia="Times New Roman" w:hAnsi="Trebuchet MS" w:cs="Times New Roman"/>
                      <w:color w:val="D90000"/>
                      <w:sz w:val="54"/>
                      <w:szCs w:val="54"/>
                    </w:rPr>
                    <w:t>Профилактика терроризма, минимизация и (или) ликвидация последствий его проявлений</w:t>
                  </w:r>
                </w:p>
                <w:p w:rsidR="004434C6" w:rsidRDefault="004434C6" w:rsidP="004434C6">
                  <w:pPr>
                    <w:pStyle w:val="2"/>
                    <w:spacing w:before="0" w:beforeAutospacing="0" w:after="225" w:afterAutospacing="0"/>
                    <w:rPr>
                      <w:rFonts w:ascii="Geogria" w:hAnsi="Geogria"/>
                      <w:i/>
                      <w:iCs/>
                      <w:color w:val="6A44B6"/>
                      <w:sz w:val="33"/>
                      <w:szCs w:val="33"/>
                    </w:rPr>
                  </w:pPr>
                  <w:r>
                    <w:rPr>
                      <w:rFonts w:ascii="Geogria" w:hAnsi="Geogria"/>
                      <w:i/>
                      <w:iCs/>
                      <w:color w:val="6A44B6"/>
                      <w:sz w:val="33"/>
                      <w:szCs w:val="33"/>
                    </w:rPr>
                    <w:t>Контакты</w:t>
                  </w:r>
                </w:p>
                <w:p w:rsidR="004434C6" w:rsidRDefault="004434C6" w:rsidP="004434C6">
                  <w:pPr>
                    <w:pStyle w:val="3"/>
                    <w:spacing w:before="0" w:beforeAutospacing="0" w:after="225" w:afterAutospacing="0"/>
                    <w:rPr>
                      <w:rFonts w:ascii="Geogria" w:hAnsi="Geogria"/>
                      <w:i/>
                      <w:iCs/>
                      <w:color w:val="6A44B6"/>
                      <w:sz w:val="26"/>
                      <w:szCs w:val="26"/>
                    </w:rPr>
                  </w:pPr>
                  <w:r>
                    <w:rPr>
                      <w:rFonts w:ascii="Geogria" w:hAnsi="Geogria"/>
                      <w:i/>
                      <w:iCs/>
                      <w:color w:val="6A44B6"/>
                      <w:sz w:val="26"/>
                      <w:szCs w:val="26"/>
                    </w:rPr>
                    <w:t>Антитеррористическая комиссия в Свердловской области</w:t>
                  </w:r>
                </w:p>
                <w:p w:rsidR="004434C6" w:rsidRDefault="004434C6" w:rsidP="004434C6">
                  <w:pPr>
                    <w:pStyle w:val="a4"/>
                    <w:spacing w:before="0" w:beforeAutospacing="0" w:after="225" w:afterAutospacing="0"/>
                    <w:rPr>
                      <w:rFonts w:ascii="Georgia" w:hAnsi="Georgia"/>
                      <w:color w:val="000033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t>Сайт - </w:t>
                  </w:r>
                  <w:hyperlink r:id="rId4" w:tgtFrame="_blank" w:history="1">
                    <w:r>
                      <w:rPr>
                        <w:rStyle w:val="a3"/>
                        <w:rFonts w:ascii="Georgia" w:hAnsi="Georgia"/>
                        <w:color w:val="000033"/>
                        <w:sz w:val="20"/>
                        <w:szCs w:val="20"/>
                      </w:rPr>
                      <w:t>http://gubernator96.ru/article/show/id/205</w:t>
                    </w:r>
                  </w:hyperlink>
                </w:p>
                <w:p w:rsidR="004434C6" w:rsidRDefault="004434C6" w:rsidP="004434C6">
                  <w:pPr>
                    <w:pStyle w:val="a4"/>
                    <w:spacing w:before="0" w:beforeAutospacing="0" w:after="225" w:afterAutospacing="0"/>
                    <w:rPr>
                      <w:rFonts w:ascii="Georgia" w:hAnsi="Georgia"/>
                      <w:color w:val="000033"/>
                      <w:sz w:val="20"/>
                      <w:szCs w:val="20"/>
                    </w:rPr>
                  </w:pPr>
                  <w:r>
                    <w:rPr>
                      <w:rStyle w:val="a5"/>
                      <w:rFonts w:ascii="Georgia" w:hAnsi="Georgia"/>
                      <w:color w:val="000033"/>
                      <w:sz w:val="20"/>
                      <w:szCs w:val="20"/>
                    </w:rPr>
                    <w:t>Председатель АТК</w:t>
                  </w: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br/>
                  </w: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br/>
                    <w:t>Губернатор Свердловской области </w:t>
                  </w:r>
                  <w:proofErr w:type="spellStart"/>
                  <w:r>
                    <w:rPr>
                      <w:rStyle w:val="a5"/>
                      <w:rFonts w:ascii="Georgia" w:hAnsi="Georgia"/>
                      <w:color w:val="000033"/>
                      <w:sz w:val="20"/>
                      <w:szCs w:val="20"/>
                    </w:rPr>
                    <w:t>Куйвашев</w:t>
                  </w:r>
                  <w:proofErr w:type="spellEnd"/>
                  <w:r>
                    <w:rPr>
                      <w:rStyle w:val="a5"/>
                      <w:rFonts w:ascii="Georgia" w:hAnsi="Georgia"/>
                      <w:color w:val="000033"/>
                      <w:sz w:val="20"/>
                      <w:szCs w:val="20"/>
                    </w:rPr>
                    <w:t xml:space="preserve"> Евгений Владимирович</w:t>
                  </w: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br/>
                  </w:r>
                  <w:r>
                    <w:rPr>
                      <w:rStyle w:val="a5"/>
                      <w:rFonts w:ascii="Georgia" w:hAnsi="Georgia"/>
                      <w:color w:val="000033"/>
                      <w:sz w:val="20"/>
                      <w:szCs w:val="20"/>
                    </w:rPr>
                    <w:t>Адрес:</w:t>
                  </w: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t> </w:t>
                  </w:r>
                  <w:proofErr w:type="gramStart"/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t>Свердловская</w:t>
                  </w:r>
                  <w:proofErr w:type="gramEnd"/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t xml:space="preserve"> обл., г. Екатеринбург, ул. Октябрьская, 1;</w:t>
                  </w: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br/>
                  </w:r>
                  <w:r>
                    <w:rPr>
                      <w:rStyle w:val="a5"/>
                      <w:rFonts w:ascii="Georgia" w:hAnsi="Georgia"/>
                      <w:color w:val="000033"/>
                      <w:sz w:val="20"/>
                      <w:szCs w:val="20"/>
                    </w:rPr>
                    <w:t>Телефоны:</w:t>
                  </w: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t> (343) 370-54-73, 370-54-72, 362-15-13, факс 217-87-01</w:t>
                  </w:r>
                </w:p>
                <w:p w:rsidR="004434C6" w:rsidRDefault="004434C6" w:rsidP="004434C6">
                  <w:pPr>
                    <w:pStyle w:val="a4"/>
                    <w:spacing w:before="0" w:beforeAutospacing="0" w:after="225" w:afterAutospacing="0"/>
                    <w:rPr>
                      <w:rFonts w:ascii="Georgia" w:hAnsi="Georgia"/>
                      <w:color w:val="000033"/>
                      <w:sz w:val="20"/>
                      <w:szCs w:val="20"/>
                    </w:rPr>
                  </w:pPr>
                  <w:r>
                    <w:rPr>
                      <w:rStyle w:val="a5"/>
                      <w:rFonts w:ascii="Georgia" w:hAnsi="Georgia"/>
                      <w:color w:val="000033"/>
                      <w:sz w:val="20"/>
                      <w:szCs w:val="20"/>
                    </w:rPr>
                    <w:t>Руководитель аппарата АТК:</w:t>
                  </w: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br/>
                  </w: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br/>
                    <w:t>Министр общественной безопасности Свердловской области, руководитель аппарата антитеррористической комиссии </w:t>
                  </w:r>
                  <w:r>
                    <w:rPr>
                      <w:rStyle w:val="a5"/>
                      <w:rFonts w:ascii="Georgia" w:hAnsi="Georgia"/>
                      <w:color w:val="000033"/>
                      <w:sz w:val="20"/>
                      <w:szCs w:val="20"/>
                    </w:rPr>
                    <w:t>Кудрявцев Александр Николаевич</w:t>
                  </w: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br/>
                  </w:r>
                  <w:r>
                    <w:rPr>
                      <w:rStyle w:val="a5"/>
                      <w:rFonts w:ascii="Georgia" w:hAnsi="Georgia"/>
                      <w:color w:val="000033"/>
                      <w:sz w:val="20"/>
                      <w:szCs w:val="20"/>
                    </w:rPr>
                    <w:t>Телефон:</w:t>
                  </w: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t> (343) 312-00-22</w:t>
                  </w:r>
                </w:p>
                <w:p w:rsidR="004434C6" w:rsidRDefault="004434C6" w:rsidP="004434C6">
                  <w:pPr>
                    <w:pStyle w:val="a4"/>
                    <w:spacing w:before="0" w:beforeAutospacing="0" w:after="225" w:afterAutospacing="0"/>
                    <w:rPr>
                      <w:rFonts w:ascii="Georgia" w:hAnsi="Georgia"/>
                      <w:color w:val="000033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t>Начальник отдела координации деятельности в области противодействия терроризму Министерства общественной безопасности Свердловской области </w:t>
                  </w:r>
                  <w:proofErr w:type="spellStart"/>
                  <w:r>
                    <w:rPr>
                      <w:rStyle w:val="a5"/>
                      <w:rFonts w:ascii="Georgia" w:hAnsi="Georgia"/>
                      <w:color w:val="000033"/>
                      <w:sz w:val="20"/>
                      <w:szCs w:val="20"/>
                    </w:rPr>
                    <w:t>Бушланов</w:t>
                  </w:r>
                  <w:proofErr w:type="spellEnd"/>
                  <w:r>
                    <w:rPr>
                      <w:rStyle w:val="a5"/>
                      <w:rFonts w:ascii="Georgia" w:hAnsi="Georgia"/>
                      <w:color w:val="000033"/>
                      <w:sz w:val="20"/>
                      <w:szCs w:val="20"/>
                    </w:rPr>
                    <w:t xml:space="preserve"> Игорь Николаевич</w:t>
                  </w: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br/>
                  </w:r>
                  <w:r>
                    <w:rPr>
                      <w:rStyle w:val="a5"/>
                      <w:rFonts w:ascii="Georgia" w:hAnsi="Georgia"/>
                      <w:color w:val="000033"/>
                      <w:sz w:val="20"/>
                      <w:szCs w:val="20"/>
                    </w:rPr>
                    <w:t>Телефон:</w:t>
                  </w: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t> (343) 312-00-22 (</w:t>
                  </w:r>
                  <w:proofErr w:type="spellStart"/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t>доб</w:t>
                  </w:r>
                  <w:proofErr w:type="spellEnd"/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t>. 52)</w:t>
                  </w:r>
                </w:p>
                <w:p w:rsidR="004434C6" w:rsidRDefault="004434C6" w:rsidP="004434C6">
                  <w:pPr>
                    <w:pStyle w:val="3"/>
                    <w:spacing w:before="0" w:beforeAutospacing="0" w:after="225" w:afterAutospacing="0"/>
                    <w:rPr>
                      <w:rFonts w:ascii="Geogria" w:hAnsi="Geogria"/>
                      <w:i/>
                      <w:iCs/>
                      <w:color w:val="6A44B6"/>
                      <w:sz w:val="26"/>
                      <w:szCs w:val="26"/>
                    </w:rPr>
                  </w:pPr>
                  <w:r>
                    <w:rPr>
                      <w:rFonts w:ascii="Geogria" w:hAnsi="Geogria"/>
                      <w:i/>
                      <w:iCs/>
                      <w:color w:val="6A44B6"/>
                      <w:sz w:val="26"/>
                      <w:szCs w:val="26"/>
                    </w:rPr>
                    <w:t>Оперативный штаб в Свердловской области</w:t>
                  </w:r>
                </w:p>
                <w:p w:rsidR="004434C6" w:rsidRDefault="004434C6" w:rsidP="004434C6">
                  <w:pPr>
                    <w:pStyle w:val="a4"/>
                    <w:spacing w:before="0" w:beforeAutospacing="0" w:after="225" w:afterAutospacing="0"/>
                    <w:rPr>
                      <w:rFonts w:ascii="Georgia" w:hAnsi="Georgia"/>
                      <w:color w:val="000033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t>Сайт - </w:t>
                  </w:r>
                  <w:hyperlink r:id="rId5" w:tgtFrame="_self" w:history="1">
                    <w:r>
                      <w:rPr>
                        <w:rStyle w:val="a3"/>
                        <w:rFonts w:ascii="Georgia" w:hAnsi="Georgia"/>
                        <w:color w:val="000033"/>
                        <w:sz w:val="20"/>
                        <w:szCs w:val="20"/>
                      </w:rPr>
                      <w:t>http://nac.gov.ru/osh/operativnyy-shtab-v-sverdlovskoy-oblasti.html</w:t>
                    </w:r>
                  </w:hyperlink>
                </w:p>
                <w:p w:rsidR="004434C6" w:rsidRDefault="004434C6" w:rsidP="004434C6">
                  <w:pPr>
                    <w:pStyle w:val="a4"/>
                    <w:spacing w:before="0" w:beforeAutospacing="0" w:after="225" w:afterAutospacing="0"/>
                    <w:rPr>
                      <w:rFonts w:ascii="Georgia" w:hAnsi="Georgia"/>
                      <w:color w:val="000033"/>
                      <w:sz w:val="20"/>
                      <w:szCs w:val="20"/>
                    </w:rPr>
                  </w:pPr>
                  <w:r>
                    <w:rPr>
                      <w:rStyle w:val="a5"/>
                      <w:rFonts w:ascii="Georgia" w:hAnsi="Georgia"/>
                      <w:color w:val="000033"/>
                      <w:sz w:val="20"/>
                      <w:szCs w:val="20"/>
                    </w:rPr>
                    <w:t>Руководитель оперативного штаба</w:t>
                  </w:r>
                </w:p>
                <w:p w:rsidR="004434C6" w:rsidRDefault="004434C6" w:rsidP="004434C6">
                  <w:pPr>
                    <w:pStyle w:val="a4"/>
                    <w:spacing w:before="0" w:beforeAutospacing="0" w:after="225" w:afterAutospacing="0"/>
                    <w:rPr>
                      <w:rFonts w:ascii="Georgia" w:hAnsi="Georgia"/>
                      <w:color w:val="000033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a5"/>
                      <w:rFonts w:ascii="Georgia" w:hAnsi="Georgia"/>
                      <w:color w:val="000033"/>
                      <w:sz w:val="20"/>
                      <w:szCs w:val="20"/>
                    </w:rPr>
                    <w:t>Вяткин</w:t>
                  </w:r>
                  <w:proofErr w:type="spellEnd"/>
                  <w:r>
                    <w:rPr>
                      <w:rStyle w:val="a5"/>
                      <w:rFonts w:ascii="Georgia" w:hAnsi="Georgia"/>
                      <w:color w:val="000033"/>
                      <w:sz w:val="20"/>
                      <w:szCs w:val="20"/>
                    </w:rPr>
                    <w:t xml:space="preserve"> Александр Петрович</w:t>
                  </w: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br/>
                    <w:t xml:space="preserve">Адрес: 620014 г. Екатеринбург, ул. </w:t>
                  </w:r>
                  <w:proofErr w:type="spellStart"/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t>Вайнера</w:t>
                  </w:r>
                  <w:proofErr w:type="spellEnd"/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t>, д.4</w:t>
                  </w: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br/>
                  </w:r>
                  <w:r>
                    <w:rPr>
                      <w:rStyle w:val="a5"/>
                      <w:rFonts w:ascii="Georgia" w:hAnsi="Georgia"/>
                      <w:color w:val="000033"/>
                      <w:sz w:val="20"/>
                      <w:szCs w:val="20"/>
                    </w:rPr>
                    <w:t>Телефон дежурного по УФСБ:</w:t>
                  </w: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t> (343) 358-63-41</w:t>
                  </w: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br/>
                  </w:r>
                  <w:r>
                    <w:rPr>
                      <w:rStyle w:val="a5"/>
                      <w:rFonts w:ascii="Georgia" w:hAnsi="Georgia"/>
                      <w:color w:val="000033"/>
                      <w:sz w:val="20"/>
                      <w:szCs w:val="20"/>
                    </w:rPr>
                    <w:t>Телефон доверия:</w:t>
                  </w:r>
                  <w:r>
                    <w:rPr>
                      <w:rFonts w:ascii="Georgia" w:hAnsi="Georgia"/>
                      <w:color w:val="000033"/>
                      <w:sz w:val="20"/>
                      <w:szCs w:val="20"/>
                    </w:rPr>
                    <w:t> (343) 371-37-51</w:t>
                  </w:r>
                </w:p>
                <w:p w:rsidR="004434C6" w:rsidRPr="003F72CC" w:rsidRDefault="004434C6" w:rsidP="003F72C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D90000"/>
                      <w:sz w:val="54"/>
                      <w:szCs w:val="54"/>
                    </w:rPr>
                  </w:pPr>
                </w:p>
              </w:tc>
            </w:tr>
          </w:tbl>
          <w:p w:rsidR="003F72CC" w:rsidRPr="003F72CC" w:rsidRDefault="003F72CC" w:rsidP="003F72CC">
            <w:pPr>
              <w:spacing w:after="0" w:line="240" w:lineRule="auto"/>
              <w:rPr>
                <w:rFonts w:ascii="Trebuchet MS" w:eastAsia="Times New Roman" w:hAnsi="Trebuchet MS" w:cs="Times New Roman"/>
                <w:vanish/>
                <w:color w:val="000000"/>
                <w:sz w:val="21"/>
                <w:szCs w:val="21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6"/>
            </w:tblGrid>
            <w:tr w:rsidR="003F72CC" w:rsidRPr="003F72CC"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8630"/>
                  </w:tblGrid>
                  <w:tr w:rsidR="003F72CC" w:rsidRPr="003F72CC"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8B004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F72CC" w:rsidRPr="003F72CC" w:rsidRDefault="003F72CC" w:rsidP="003F72C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C0000"/>
                            <w:sz w:val="15"/>
                            <w:szCs w:val="15"/>
                          </w:rPr>
                        </w:pPr>
                        <w:r w:rsidRPr="003F72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C0000"/>
                            <w:sz w:val="15"/>
                            <w:szCs w:val="15"/>
                          </w:rPr>
                          <w:t>Индекс материала</w:t>
                        </w:r>
                      </w:p>
                    </w:tc>
                  </w:tr>
                  <w:tr w:rsidR="003F72CC" w:rsidRPr="003F72CC"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3F72CC" w:rsidRPr="003F72CC" w:rsidRDefault="006D1787" w:rsidP="003F7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hyperlink r:id="rId6" w:history="1">
                          <w:r w:rsidR="003F72CC" w:rsidRPr="003F72CC">
                            <w:rPr>
                              <w:rFonts w:ascii="inherit" w:eastAsia="Times New Roman" w:hAnsi="inherit" w:cs="Times New Roman"/>
                              <w:b/>
                              <w:bCs/>
                              <w:color w:val="CC0000"/>
                              <w:sz w:val="20"/>
                            </w:rPr>
                            <w:t>Профилактика терроризма, минимизация и (или) ликвидация последствий его проявлений</w:t>
                          </w:r>
                        </w:hyperlink>
                      </w:p>
                    </w:tc>
                  </w:tr>
                  <w:tr w:rsidR="003F72CC" w:rsidRPr="003F72CC"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3F72CC" w:rsidRPr="003F72CC" w:rsidRDefault="006D1787" w:rsidP="003F7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hyperlink r:id="rId7" w:history="1">
                          <w:r w:rsidR="003F72CC" w:rsidRPr="003F72CC">
                            <w:rPr>
                              <w:rFonts w:ascii="inherit" w:eastAsia="Times New Roman" w:hAnsi="inherit" w:cs="Times New Roman"/>
                              <w:b/>
                              <w:bCs/>
                              <w:color w:val="CC0000"/>
                              <w:sz w:val="20"/>
                            </w:rPr>
                            <w:t>Система профилактики терроризма</w:t>
                          </w:r>
                        </w:hyperlink>
                      </w:p>
                    </w:tc>
                  </w:tr>
                  <w:tr w:rsidR="003F72CC" w:rsidRPr="003F72CC"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3F72CC" w:rsidRPr="003F72CC" w:rsidRDefault="006D1787" w:rsidP="003F72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hyperlink r:id="rId8" w:history="1">
                          <w:r w:rsidR="003F72CC" w:rsidRPr="003F72CC">
                            <w:rPr>
                              <w:rFonts w:ascii="inherit" w:eastAsia="Times New Roman" w:hAnsi="inherit" w:cs="Times New Roman"/>
                              <w:b/>
                              <w:bCs/>
                              <w:color w:val="CC0000"/>
                              <w:sz w:val="20"/>
                            </w:rPr>
                            <w:t>Методические материалы</w:t>
                          </w:r>
                        </w:hyperlink>
                      </w:p>
                    </w:tc>
                  </w:tr>
                </w:tbl>
                <w:p w:rsidR="003F72CC" w:rsidRPr="003F72CC" w:rsidRDefault="003F72CC" w:rsidP="003F72CC">
                  <w:pPr>
                    <w:spacing w:after="0" w:line="240" w:lineRule="atLeast"/>
                    <w:ind w:firstLine="150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r w:rsidRPr="003F72CC">
                    <w:rPr>
                      <w:rFonts w:ascii="Times New Roman" w:eastAsia="Times New Roman" w:hAnsi="Times New Roman" w:cs="Times New Roman"/>
                      <w:b/>
                      <w:bCs/>
                      <w:color w:val="3366FF"/>
                      <w:sz w:val="36"/>
                    </w:rPr>
                    <w:t>Законодательство</w:t>
                  </w:r>
                </w:p>
                <w:p w:rsidR="003F72CC" w:rsidRPr="003F72CC" w:rsidRDefault="003F72CC" w:rsidP="003F72CC">
                  <w:pPr>
                    <w:spacing w:after="0" w:line="240" w:lineRule="atLeast"/>
                    <w:ind w:firstLine="150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Перечень основных законодательных и иных нормативных правовых актов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Российской Федерации в области противодействия терроризму:</w:t>
                  </w:r>
                </w:p>
                <w:p w:rsidR="003F72CC" w:rsidRPr="003F72CC" w:rsidRDefault="006D1787" w:rsidP="003F72CC">
                  <w:pPr>
                    <w:spacing w:after="0" w:line="295" w:lineRule="atLeast"/>
                    <w:ind w:firstLine="150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hyperlink r:id="rId9" w:tgtFrame="_blank" w:history="1">
                    <w:r w:rsidR="003F72CC" w:rsidRPr="003F72CC">
                      <w:rPr>
                        <w:rFonts w:ascii="inherit" w:eastAsia="Times New Roman" w:hAnsi="inherit" w:cs="Times New Roman"/>
                        <w:b/>
                        <w:bCs/>
                        <w:sz w:val="24"/>
                        <w:szCs w:val="24"/>
                      </w:rPr>
                      <w:t>Конституция Российской Федерации</w:t>
                    </w:r>
                  </w:hyperlink>
                </w:p>
                <w:p w:rsidR="003F72CC" w:rsidRPr="003F72CC" w:rsidRDefault="006D1787" w:rsidP="003F72CC">
                  <w:pPr>
                    <w:spacing w:after="0" w:line="295" w:lineRule="atLeast"/>
                    <w:ind w:firstLine="150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hyperlink r:id="rId10" w:tgtFrame="_blank" w:history="1">
                    <w:r w:rsidR="003F72CC" w:rsidRPr="003F72CC">
                      <w:rPr>
                        <w:rFonts w:ascii="inherit" w:eastAsia="Times New Roman" w:hAnsi="inherit" w:cs="Times New Roman"/>
                        <w:b/>
                        <w:bCs/>
                        <w:sz w:val="24"/>
                        <w:szCs w:val="24"/>
                      </w:rPr>
                      <w:t>Конвенция Шанхайской организации сотрудничества против терроризма (Екатеринбург, 16 июня 2009 г.)</w:t>
                    </w:r>
                  </w:hyperlink>
                </w:p>
                <w:p w:rsidR="003F72CC" w:rsidRPr="003F72CC" w:rsidRDefault="006D1787" w:rsidP="003F72CC">
                  <w:pPr>
                    <w:spacing w:after="0" w:line="295" w:lineRule="atLeast"/>
                    <w:ind w:firstLine="150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hyperlink r:id="rId11" w:tgtFrame="_blank" w:history="1">
                    <w:r w:rsidR="003F72CC" w:rsidRPr="003F72CC">
                      <w:rPr>
                        <w:rFonts w:ascii="inherit" w:eastAsia="Times New Roman" w:hAnsi="inherit" w:cs="Times New Roman"/>
                        <w:b/>
                        <w:bCs/>
                        <w:sz w:val="24"/>
                        <w:szCs w:val="24"/>
                      </w:rPr>
                      <w:t>Федеральный закон от 6 марта 2006 года № 35-фз "О противодействии терроризму"</w:t>
                    </w:r>
                  </w:hyperlink>
                </w:p>
                <w:p w:rsidR="003F72CC" w:rsidRPr="003F72CC" w:rsidRDefault="006D1787" w:rsidP="003F72CC">
                  <w:pPr>
                    <w:spacing w:after="0" w:line="295" w:lineRule="atLeast"/>
                    <w:ind w:firstLine="150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hyperlink r:id="rId12" w:tgtFrame="_blank" w:history="1">
                    <w:r w:rsidR="003F72CC" w:rsidRPr="003F72CC">
                      <w:rPr>
                        <w:rFonts w:ascii="inherit" w:eastAsia="Times New Roman" w:hAnsi="inherit" w:cs="Times New Roman"/>
                        <w:b/>
                        <w:bCs/>
                        <w:sz w:val="24"/>
                        <w:szCs w:val="24"/>
                      </w:rPr>
                      <w:t>Федеральный закон от 28 декабря 2010 г. N 390-ФЗ "О безопасности"</w:t>
                    </w:r>
                  </w:hyperlink>
                </w:p>
                <w:p w:rsidR="003F72CC" w:rsidRPr="003F72CC" w:rsidRDefault="006D1787" w:rsidP="003F72CC">
                  <w:pPr>
                    <w:spacing w:after="0" w:line="295" w:lineRule="atLeast"/>
                    <w:ind w:firstLine="150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hyperlink r:id="rId13" w:tgtFrame="_blank" w:history="1">
                    <w:r w:rsidR="003F72CC" w:rsidRPr="003F72CC">
                      <w:rPr>
                        <w:rFonts w:ascii="inherit" w:eastAsia="Times New Roman" w:hAnsi="inherit" w:cs="Times New Roman"/>
                        <w:b/>
                        <w:bCs/>
                        <w:sz w:val="24"/>
                        <w:szCs w:val="24"/>
                      </w:rPr>
                      <w:t>Указ Президента Российской Федерации "О мерах по противодействию терроризму"</w:t>
                    </w:r>
                  </w:hyperlink>
                </w:p>
                <w:p w:rsidR="003F72CC" w:rsidRPr="003F72CC" w:rsidRDefault="006D1787" w:rsidP="003F72CC">
                  <w:pPr>
                    <w:spacing w:after="0" w:line="295" w:lineRule="atLeast"/>
                    <w:ind w:firstLine="150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hyperlink r:id="rId14" w:tgtFrame="_blank" w:history="1">
                    <w:r w:rsidR="003F72CC" w:rsidRPr="003F72CC">
                      <w:rPr>
                        <w:rFonts w:ascii="inherit" w:eastAsia="Times New Roman" w:hAnsi="inherit" w:cs="Times New Roman"/>
                        <w:b/>
                        <w:bCs/>
                        <w:sz w:val="24"/>
                        <w:szCs w:val="24"/>
                      </w:rPr>
                      <w:t>Указ Президента Российской Федерации "О 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 государства"</w:t>
                    </w:r>
                  </w:hyperlink>
                </w:p>
                <w:p w:rsidR="003F72CC" w:rsidRPr="003F72CC" w:rsidRDefault="006D1787" w:rsidP="003F72CC">
                  <w:pPr>
                    <w:spacing w:after="0" w:line="295" w:lineRule="atLeast"/>
                    <w:ind w:firstLine="150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hyperlink r:id="rId15" w:tgtFrame="_blank" w:history="1">
                    <w:r w:rsidR="003F72CC" w:rsidRPr="003F72CC">
                      <w:rPr>
                        <w:rFonts w:ascii="inherit" w:eastAsia="Times New Roman" w:hAnsi="inherit" w:cs="Times New Roman"/>
                        <w:b/>
                        <w:bCs/>
                        <w:sz w:val="24"/>
                        <w:szCs w:val="24"/>
                      </w:rPr>
                      <w:t xml:space="preserve">Положение </w:t>
                    </w:r>
                    <w:proofErr w:type="gramStart"/>
                    <w:r w:rsidR="003F72CC" w:rsidRPr="003F72CC">
                      <w:rPr>
                        <w:rFonts w:ascii="inherit" w:eastAsia="Times New Roman" w:hAnsi="inherit" w:cs="Times New Roman"/>
                        <w:b/>
                        <w:bCs/>
                        <w:sz w:val="24"/>
                        <w:szCs w:val="24"/>
                      </w:rPr>
                      <w:t>об антитеррористической комиссии в субъекте Российской Федерации</w:t>
                    </w:r>
                    <w:r w:rsidR="003F72CC" w:rsidRPr="003F72CC">
                      <w:rPr>
                        <w:rFonts w:ascii="inherit" w:eastAsia="Times New Roman" w:hAnsi="inherit" w:cs="Times New Roman"/>
                        <w:b/>
                        <w:bCs/>
                        <w:sz w:val="24"/>
                        <w:szCs w:val="24"/>
                        <w:bdr w:val="none" w:sz="0" w:space="0" w:color="auto" w:frame="1"/>
                      </w:rPr>
                      <w:br/>
                    </w:r>
                  </w:hyperlink>
                  <w:hyperlink r:id="rId16" w:tgtFrame="_blank" w:history="1">
                    <w:r w:rsidR="003F72CC" w:rsidRPr="003F72CC">
                      <w:rPr>
                        <w:rFonts w:ascii="inherit" w:eastAsia="Times New Roman" w:hAnsi="inherit" w:cs="Times New Roman"/>
                        <w:b/>
                        <w:bCs/>
                        <w:sz w:val="24"/>
                        <w:szCs w:val="24"/>
                      </w:rPr>
                      <w:t>Указ Губернатора Свердловской области о конкурсе на лучший журналистский материал по противодействию</w:t>
                    </w:r>
                    <w:proofErr w:type="gramEnd"/>
                    <w:r w:rsidR="003F72CC" w:rsidRPr="003F72CC">
                      <w:rPr>
                        <w:rFonts w:ascii="inherit" w:eastAsia="Times New Roman" w:hAnsi="inherit" w:cs="Times New Roman"/>
                        <w:b/>
                        <w:bCs/>
                        <w:sz w:val="24"/>
                        <w:szCs w:val="24"/>
                      </w:rPr>
                      <w:t xml:space="preserve"> распространению идеологии терроризма</w:t>
                    </w:r>
                  </w:hyperlink>
                </w:p>
                <w:p w:rsidR="003F72CC" w:rsidRPr="003F72CC" w:rsidRDefault="006D1787" w:rsidP="003F72CC">
                  <w:pPr>
                    <w:spacing w:after="0" w:line="295" w:lineRule="atLeast"/>
                    <w:ind w:firstLine="150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hyperlink r:id="rId17" w:tgtFrame="_blank" w:history="1">
                    <w:r w:rsidR="003F72CC" w:rsidRPr="003F72CC">
                      <w:rPr>
                        <w:rFonts w:ascii="inherit" w:eastAsia="Times New Roman" w:hAnsi="inherit" w:cs="Times New Roman"/>
                        <w:b/>
                        <w:bCs/>
                        <w:sz w:val="24"/>
                        <w:szCs w:val="24"/>
                      </w:rPr>
                      <w:t>Постановление Правительства Свердловской области о мерах по реализации федерального закона от 06 марта 2006 года № 35-ФЗ "О противодействии терроризму"</w:t>
                    </w:r>
                  </w:hyperlink>
                </w:p>
                <w:p w:rsidR="003F72CC" w:rsidRPr="003F72CC" w:rsidRDefault="006D1787" w:rsidP="003F72CC">
                  <w:pPr>
                    <w:spacing w:after="0" w:line="295" w:lineRule="atLeast"/>
                    <w:ind w:firstLine="150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hyperlink r:id="rId18" w:tgtFrame="_blank" w:history="1">
                    <w:r w:rsidR="003F72CC" w:rsidRPr="003F72CC">
                      <w:rPr>
                        <w:rFonts w:ascii="inherit" w:eastAsia="Times New Roman" w:hAnsi="inherit" w:cs="Times New Roman"/>
                        <w:b/>
                        <w:bCs/>
                        <w:sz w:val="24"/>
                        <w:szCs w:val="24"/>
                      </w:rPr>
                      <w:t>Распоряжения Губернатора Свердловской области "О внесении изменений в персональный состав Антитеррористической комиссии в Свердловской области, утвержденный распоряжением Губернатора Свердловской области от 12.04.2006 № 139-РГ" от 30.06.2016 № 174-РГ</w:t>
                    </w:r>
                  </w:hyperlink>
                </w:p>
                <w:p w:rsidR="003F72CC" w:rsidRPr="003F72CC" w:rsidRDefault="003F72CC" w:rsidP="003F72CC">
                  <w:pPr>
                    <w:spacing w:after="0" w:line="295" w:lineRule="atLeast"/>
                    <w:ind w:firstLine="150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t> </w:t>
                  </w:r>
                </w:p>
                <w:p w:rsidR="003F72CC" w:rsidRPr="003F72CC" w:rsidRDefault="003F72CC" w:rsidP="003F72CC">
                  <w:pPr>
                    <w:spacing w:after="0" w:line="240" w:lineRule="atLeast"/>
                    <w:ind w:firstLine="150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r w:rsidRPr="003F72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Федеральные законы Российской Федерации</w:t>
                  </w:r>
                </w:p>
                <w:p w:rsidR="003F72CC" w:rsidRPr="003F72CC" w:rsidRDefault="003F72CC" w:rsidP="003F72CC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1. Федеральный закон от 7 августа 2001 года № 115-ФЗ «О противодействии легализации (отмыванию) доходов, полученных преступным путем, и финансированию терроризма».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2. Федеральный закон от 6 марта 2006 года № 35-ФЗ «О противодействии терроризму».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3. Федеральный закон от 9 февраля 2007 года № 16-ФЗ «О транспортной безопасности».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4. Федеральный закон от 21 июля 2011 года № 256-ФЗ «О безопасности объектов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топлив-но-энергетического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комплекса».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5. Федеральный закон от 23 июля 2013 года № 208-ФЗ «О внесении изменений в отдельные законодательные акты Российской Федерации по вопросам антитеррористической защищенности объектов».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6. Федеральный закон от 2 ноября 2013 года № 302-ФЗ «О внесении изменений в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отдель-ные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законодательные акты Российской Федерации».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7. Федеральный закон от </w:t>
                  </w:r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З</w:t>
                  </w:r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июля 2016 года № 226-ФЗ «О войсках национальной гвардии».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8. Федеральный закон от </w:t>
                  </w:r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З</w:t>
                  </w:r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июля 2016 года № 227-ФЗ «О внесении изменений в отдельные законодательные акты (положения законодательных актов) и признании утратившими силу отдельных законодательных актов Российской Федерации в связи с принятием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Фе-дерального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закона «О войсках национальной гвардии».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9. Федеральный закон от 6 июля 2016 года № 374-ФЗ «О внесении изменений в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Федераль-ный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10. Федеральный закон от 6 июля 2016 года № 375-ФЗ «О внесении изменений в Уголовный кодекс Российской Федерации и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Уголовнопроцессуальный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кодекс Российской Федерации в части установления дополнительных мер противодействия терроризму и обеспечения общественной безопасности».</w:t>
                  </w:r>
                </w:p>
                <w:p w:rsidR="003F72CC" w:rsidRPr="003F72CC" w:rsidRDefault="003F72CC" w:rsidP="003F72CC">
                  <w:pPr>
                    <w:spacing w:after="0" w:line="240" w:lineRule="atLeast"/>
                    <w:ind w:firstLine="150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r w:rsidRPr="003F72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Указы Президента Российской Федерации</w:t>
                  </w:r>
                </w:p>
                <w:p w:rsidR="003F72CC" w:rsidRPr="003F72CC" w:rsidRDefault="003F72CC" w:rsidP="003F72CC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1. Указ Президента Российской Федерации от 15.02.2006 № 116 «О мерах по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противодейст-вию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терроризму».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2. Указ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3. Указ Президента Российской Федерации от 02.09.2012 № 1258 «Об утверждении состава Национального антитеррористического комитета по должностям и внесении изменений в Указ Президента Российской Федерации от 15.02.2006 № 116 «О мерах по противодействию терроризму» и в состав Федерального оперативного штаба по должностям, утвержденный этим Указом.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4. Указ Президента Российской Федерации от 28.10.2014 № 693 «Об осуществлении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кон-троля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за обеспечением безопасности объектов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топливноэнергетического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комплекса».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5. Указ Президента Российской Федерации от 26.12.2015 № 664 «О мерах по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совершенство-ванию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государственного управления в области противодействия терроризму».</w:t>
                  </w:r>
                </w:p>
                <w:p w:rsidR="003F72CC" w:rsidRPr="003F72CC" w:rsidRDefault="003F72CC" w:rsidP="003F72CC">
                  <w:pPr>
                    <w:spacing w:after="0" w:line="240" w:lineRule="atLeast"/>
                    <w:ind w:firstLine="150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r w:rsidRPr="003F72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Постановления Правительства Российской Федерации</w:t>
                  </w:r>
                </w:p>
                <w:p w:rsidR="003F72CC" w:rsidRPr="003F72CC" w:rsidRDefault="003F72CC" w:rsidP="003F72CC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 xml:space="preserve">1. Постановление Правительства Российской Федерации от 12.01.2007 № 6 «Об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утвержде-нии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2. Постановление Правительства Российской Федерации от 21.02.2008 № 105 «О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возмеще-нии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вреда, причиненного жизни и здоровью лиц в связи с их участием в борьбе с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терро-ризмом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3. Постановление Правительства Российской Федерации от 13.03.2008 № 167 «О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возмеще-нии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лицу, принимавшему участие в осуществлении мероприятия по борьбе с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террориз-мом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, стоимости утраченного или поврежденного имущества».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4. Постановление Правительства Российской Федерации от 16.04.2008 № 278 «О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возмеще-нии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расходов, связанных с использованием при проведении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контртеррористической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опе-рации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транспортных средств, принадлежащих организациям или физическим лицам».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5. Постановление Правительства Российской Федерации от 04.05.2008 № 333 «О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компетен-ции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терро-ризму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6. Постановление Правительства Российской Федерации от 31.03.2009 № 289 «Об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утвер-ждении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Правил аккредитации юридических лиц для проведения оценки уязвимости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объ-ектов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транспортной инфраструктуры и транспортных средств».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7. Постановление Правительства Российской Федерации от 01.02.2011 № 42 «Об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утвержде-нии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Правил охраны аэропортов и объектов их инфраструктуры» (в части определения порядка охраны аэропортов и объектов их инфраструктуры в целях предотвращения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не-санкционированного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прохода (проезда) лиц и транспортных средств, проноса оружия, взрывчатых веществ и других опасных устройств, предметов, веществ на территорию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аэ-ропортов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).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8. Постановление Правительства Российской Федерации от 15.02.2011 № 73 «О некоторых мерах по совершенствованию подготовки проектной документации в части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противодей-ствия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террористическим актам» (в части обязательности включения в состав проектной документации требований по антитеррористической защищенности объектов).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9. Постановление Правительства Российской Федерации от 22.12.2011 № 1107 «О порядке формирования и ведения реестра объектов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топливноэнергетического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комплекса».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10. Постановление Правительства Российской Федерации от 05.05.2012 № 459 «Об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утвер-ждении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Положения об исходных данных для проведения категорирования объекта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топ-ливно-энергетического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комплекса, порядке его проведения и критериях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категорирова-ния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11. Постановление Правительства Российской Федерации от 05.05.2012 № 460 «Об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утвер-ждении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Правил актуализации паспорта безопасности объекта топливно-энергетического комплекса».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12. Постановление Правительства Российской Федерации от 02.10.2013 № 861 «Об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утвер-ждении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Правил информирования субъектами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топливноэнергетического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комплекса об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уг-розах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совершения и о совершении актов незаконного вмешательства на объектах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топлив-но-энергетического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комплекса».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13. Постановление Правительства Российской Федерации от 04.10.2013 № 880 «Об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утвер-ждении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Положения о федеральном государственном контроле (надзоре) в области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транс-портной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безопасности».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14. Постановление Правительства Российской Федерации от 25.12.2013 № 1244 «Об антитеррористической защищенности объектов (территорий)».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15. Постановление Правительства Российской Федерации от 15.02.2014 № 110 «О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16. Постановление Правительства Российской Федерации от 18.04.2014 № 353 «Об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утвер-ждении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Правил обеспечения безопасности при проведении официальных спортивных соревнований».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17. Постановление Правительства Российской Федерации от 29.08.2014 № 875 «Об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утвер-ждении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требований к антитеррористической защищенности объектов (территорий)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Феде-ральной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18. </w:t>
                  </w:r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Постановление Правительства Российской Федерации от 30.10.2014 № 1130 «Об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утвер-ждении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требований к антитеррористической защищенности объектов (территорий),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нахо-дящихся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в ведении Министерства связи и массовых коммуникаций Российской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Федера-ции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, Федеральной службы по надзору в сфере связи, информационных технологий и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мас-совых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коммуникаций, Федерального агентства связи, Федерального агентства по печати и массовым коммуникациям, а также </w:t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подведомственных им организаций, и формы паспорта безопасности таких объектов (территорий)».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19</w:t>
                  </w:r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. Постановление Правительства Российской Федерации от 15.11.2014 № 1208 «Об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утвер-ждении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20. Постановление Правительства Российской Федерации от 03.12.2014 № 1309 «Об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утвер-ждении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требований к антитеррористической защищенности объектов (территорий)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Феде-ральной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службы по надзору в сфере защиты прав потребителей и благополучия человека и формы паспорта безопасности этих объектов (территорий)».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21. Постановление Правительства Российской Федерации от 06.03.2015 № 202 «Об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утвер-ждении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требований к антитеррористической защищенности объектов спорта и формы паспорта безопасности объектов спорта».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22. Постановление Правительства Российской Федерации от 25.03.2015 № 272 «Об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утвер-ждении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пас-портов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безопасности таких мест и объектов (территорий)».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23. </w:t>
                  </w:r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Постановление Правительства Российской Федерации от 23.01.2016 № 29 «Об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утвержде-нии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требований по обеспечению транспортной безопасности объектов транспортной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ин-фраструктуры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по видам транспорта на этапе их проектирования и строительства и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требо-ваний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по обеспечению транспортной безопасности объектов (зданий, строений,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сооруже-ний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), не являющихся объектами транспортной инфраструктуры и расположенных на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зе-мельных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участках, прилегающих к объектам транспортной инфраструктуры и отнесенных в соответствии с земельным законодательством Российской Федерации</w:t>
                  </w:r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к охранным зонам земель транспорта, и о внесении изменений в Положение о составе разделов проектной документации и требованиях к их содержанию».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24. Постановление Правительства Российской Федерации от 13.05.2016 № 410 «Об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утвер-ждении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требований к антитеррористической защищенности объектов (территорий)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Ми-нистерства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25. Постановление Правительства Российской Федерации от 16.07.2016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транспорта».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26. Постановление Правительства Российской Федерации от 23.12.2016 № 1467 «Об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утвер-ждении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27. Постановление Правительства Российской Федерации от 13.01.2017 № 8 «Об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утвержде-нии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требований к антитеррористической защищенности объектов (территорий)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Мини-стерства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28. Постановление Правительства Российской Федерации от 11.02.2017 № 176 «Об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утвер-ждении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требований к антитеррористической защищенности объектов (территорий) в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сфе-ре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культуры и формы паспорта безопасности этих объектов (территорий)».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29. Постановление Правительства Российской Федерации от 07.10.2017 № 1235 «Об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утвер-ждении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требований к антитеррористической защищенности объектов (территорий)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Ми-нистерства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образования и науки Российской Федерации и объектов (территорий),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отно-сящихся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к сфере деятельности Министерства образования и науки Российской 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Федера-ции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, и формы паспорта безопасности этих объектов (территорий)».</w:t>
                  </w:r>
                  <w:r w:rsidRPr="003F72CC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br/>
                  </w:r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30. Постановление Правительства Российской Федерации от 19.10.2017 № 1273 «Об </w:t>
                  </w:r>
                  <w:proofErr w:type="spellStart"/>
                  <w:proofErr w:type="gram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утвер-ждении</w:t>
                  </w:r>
                  <w:proofErr w:type="spellEnd"/>
                  <w:proofErr w:type="gram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требований к антитеррористической защищенности торговых объектов (</w:t>
                  </w:r>
                  <w:proofErr w:type="spellStart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террито-рий</w:t>
                  </w:r>
                  <w:proofErr w:type="spellEnd"/>
                  <w:r w:rsidRPr="003F72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) и формы паспорта безопасности торгового объекта (территории)».</w:t>
                  </w:r>
                </w:p>
              </w:tc>
            </w:tr>
          </w:tbl>
          <w:p w:rsidR="003F72CC" w:rsidRPr="003F72CC" w:rsidRDefault="003F72CC" w:rsidP="003F72C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</w:tbl>
    <w:p w:rsidR="00431B21" w:rsidRDefault="00431B21"/>
    <w:sectPr w:rsidR="00431B21" w:rsidSect="003F72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g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72CC"/>
    <w:rsid w:val="003F72CC"/>
    <w:rsid w:val="00431B21"/>
    <w:rsid w:val="004434C6"/>
    <w:rsid w:val="006D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87"/>
  </w:style>
  <w:style w:type="paragraph" w:styleId="2">
    <w:name w:val="heading 2"/>
    <w:basedOn w:val="a"/>
    <w:link w:val="20"/>
    <w:uiPriority w:val="9"/>
    <w:qFormat/>
    <w:rsid w:val="004434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434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2C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F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F72C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434C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434C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bouku14.ru/index.php?option=com_content&amp;view=article&amp;id=95&amp;Itemid=93&amp;limitstart=2" TargetMode="External"/><Relationship Id="rId13" Type="http://schemas.openxmlformats.org/officeDocument/2006/relationships/hyperlink" Target="http://gubernator96.ru/uploads/file/%D1%83%D0%BA%D0%B0%D0%B7%20116.pdf" TargetMode="External"/><Relationship Id="rId18" Type="http://schemas.openxmlformats.org/officeDocument/2006/relationships/hyperlink" Target="http://gubernator96.ru/uploads/2016/09/174-%D0%A0%D0%93%20%D0%BE%D1%82%2030.06.2016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bouku14.ru/index.php?option=com_content&amp;view=article&amp;id=95&amp;Itemid=93&amp;limitstart=1" TargetMode="External"/><Relationship Id="rId12" Type="http://schemas.openxmlformats.org/officeDocument/2006/relationships/hyperlink" Target="http://gubernator96.ru/uploads/file/%D0%A4%D0%97-390%20%D0%BE%20%D0%B1%D0%B5%D0%B7%D0%BE%D0%BF%D0%B0%D1%81%D0%BD%D0%BE%D1%81%D1%82%D0%B8%20(1).pdf" TargetMode="External"/><Relationship Id="rId17" Type="http://schemas.openxmlformats.org/officeDocument/2006/relationships/hyperlink" Target="http://gubernator96.ru/uploads/file/%D0%9F%D0%9F%20%D0%BF%D0%BE%20%D0%B8%D1%81%D0%BF%D0%BE%D0%BB%D0%BD%D0%B5%D0%BD%D0%B8%D1%8E%20%D1%84%D0%B7%20%D0%BE%20%D0%BF%D1%80%D0%BE%D1%82%D0%B8%D0%B2%D0%BE%D0%B4%D0%B5%D0%B9%D1%81%D1%82%D0%B2%D0%B8%D0%B8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ubernator96.ru/uploads/file/N%20228-%D0%A3%D0%93%20konkurs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bouku14.ru/index.php?option=com_content&amp;view=article&amp;id=95&amp;Itemid=93" TargetMode="External"/><Relationship Id="rId11" Type="http://schemas.openxmlformats.org/officeDocument/2006/relationships/hyperlink" Target="http://gubernator96.ru/uploads/file/35-%D0%A4%D0%97.pdf" TargetMode="External"/><Relationship Id="rId5" Type="http://schemas.openxmlformats.org/officeDocument/2006/relationships/hyperlink" Target="http://nac.gov.ru/osh/operativnyy-shtab-v-sverdlovskoy-oblasti.html" TargetMode="External"/><Relationship Id="rId15" Type="http://schemas.openxmlformats.org/officeDocument/2006/relationships/hyperlink" Target="http://gubernator96.ru/uploads/2017/06/%D0%9F%D0%BE%D0%BB%D0%BE%D0%B6%D0%B5%D0%BD%D0%B8%D0%B5%20%D0%BE%D0%B1%20%D0%90%D0%A2%D0%9A%20%D0%B2%20%D1%81%D1%83%D0%B1%D1%8A%D0%B5%D0%BA%D1%82%D0%B5%20%D0%A0%D0%A4%20%D0%BE%D1%82%2017.06.2016.pdf" TargetMode="External"/><Relationship Id="rId10" Type="http://schemas.openxmlformats.org/officeDocument/2006/relationships/hyperlink" Target="http://gubernator96.ru/uploads/file/%D0%9A%D0%BE%D0%BD%D0%B2%D0%B5%D0%BD%D1%86%D0%B8%D1%8F%20%D0%A8%D0%9E%D0%A1%20%D1%82%D0%B5%D1%80%D1%80%D0%BE%D1%80%D0%B8%D0%B7%D0%BC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gubernator96.ru/article/show/id/205" TargetMode="External"/><Relationship Id="rId9" Type="http://schemas.openxmlformats.org/officeDocument/2006/relationships/hyperlink" Target="http://gubernator96.ru/uploads/file/%D0%9A%D0%BE%D0%BD%D1%81%D1%82%D0%B8%D1%82%D1%83%D1%86%D0%B8%D1%8F%20%D0%A0%D0%A4.pdf" TargetMode="External"/><Relationship Id="rId14" Type="http://schemas.openxmlformats.org/officeDocument/2006/relationships/hyperlink" Target="http://gubernator96.ru/uploads/file/%D1%83%D0%BA%D0%B0%D0%B7%2085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2405</Words>
  <Characters>13715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2019-06-25T05:47:00Z</dcterms:created>
  <dcterms:modified xsi:type="dcterms:W3CDTF">2019-06-25T05:57:00Z</dcterms:modified>
</cp:coreProperties>
</file>