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CF" w:rsidRDefault="00621055" w:rsidP="00621055">
      <w:pPr>
        <w:jc w:val="both"/>
        <w:rPr>
          <w:rFonts w:ascii="Roboto" w:hAnsi="Roboto"/>
          <w:color w:val="000000"/>
          <w:sz w:val="32"/>
          <w:szCs w:val="32"/>
          <w:shd w:val="clear" w:color="auto" w:fill="FFFFFF"/>
        </w:rPr>
      </w:pPr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ГИБДД </w:t>
      </w:r>
      <w:proofErr w:type="gramStart"/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напоминает пользователям </w:t>
      </w:r>
      <w:proofErr w:type="spellStart"/>
      <w:r>
        <w:rPr>
          <w:rFonts w:ascii="Roboto" w:hAnsi="Roboto"/>
          <w:color w:val="000000"/>
          <w:sz w:val="32"/>
          <w:szCs w:val="32"/>
          <w:shd w:val="clear" w:color="auto" w:fill="FFFFFF"/>
        </w:rPr>
        <w:t>электросамокатов</w:t>
      </w:r>
      <w:proofErr w:type="spellEnd"/>
      <w:r>
        <w:rPr>
          <w:rFonts w:ascii="Roboto" w:hAnsi="Roboto"/>
          <w:color w:val="000000"/>
          <w:sz w:val="32"/>
          <w:szCs w:val="32"/>
        </w:rPr>
        <w:br/>
      </w:r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Пользователи </w:t>
      </w:r>
      <w:proofErr w:type="spellStart"/>
      <w:r>
        <w:rPr>
          <w:rFonts w:ascii="Roboto" w:hAnsi="Roboto"/>
          <w:color w:val="000000"/>
          <w:sz w:val="32"/>
          <w:szCs w:val="32"/>
          <w:shd w:val="clear" w:color="auto" w:fill="FFFFFF"/>
        </w:rPr>
        <w:t>электросамокатов</w:t>
      </w:r>
      <w:proofErr w:type="spellEnd"/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с мощностью двигателя менее 250 Вт являются</w:t>
      </w:r>
      <w:proofErr w:type="gramEnd"/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пешеходами и должны руководствоваться разделом 4 ПДД РФ «Обязанности пешеходов», то есть, двигаться по тротуарам, пешеходным и </w:t>
      </w:r>
      <w:proofErr w:type="spellStart"/>
      <w:r>
        <w:rPr>
          <w:rFonts w:ascii="Roboto" w:hAnsi="Roboto"/>
          <w:color w:val="000000"/>
          <w:sz w:val="32"/>
          <w:szCs w:val="32"/>
          <w:shd w:val="clear" w:color="auto" w:fill="FFFFFF"/>
        </w:rPr>
        <w:t>велопешеходным</w:t>
      </w:r>
      <w:proofErr w:type="spellEnd"/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дорожкам, и только при их отсутствии – по обочинам. При переходе проезжей части нужно спешиться и вести </w:t>
      </w:r>
      <w:proofErr w:type="spellStart"/>
      <w:r>
        <w:rPr>
          <w:rFonts w:ascii="Roboto" w:hAnsi="Roboto"/>
          <w:color w:val="000000"/>
          <w:sz w:val="32"/>
          <w:szCs w:val="32"/>
          <w:shd w:val="clear" w:color="auto" w:fill="FFFFFF"/>
        </w:rPr>
        <w:t>электросамокат</w:t>
      </w:r>
      <w:proofErr w:type="spellEnd"/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рядом. Рекомендуется использовать защитную экипировку и обязательно </w:t>
      </w:r>
      <w:proofErr w:type="spellStart"/>
      <w:r>
        <w:rPr>
          <w:rFonts w:ascii="Roboto" w:hAnsi="Roboto"/>
          <w:color w:val="000000"/>
          <w:sz w:val="32"/>
          <w:szCs w:val="32"/>
          <w:shd w:val="clear" w:color="auto" w:fill="FFFFFF"/>
        </w:rPr>
        <w:t>световозвращающие</w:t>
      </w:r>
      <w:proofErr w:type="spellEnd"/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элементы.</w:t>
      </w:r>
      <w:r>
        <w:rPr>
          <w:rFonts w:ascii="Roboto" w:hAnsi="Roboto"/>
          <w:color w:val="000000"/>
          <w:sz w:val="32"/>
          <w:szCs w:val="32"/>
        </w:rPr>
        <w:br/>
      </w:r>
      <w:r>
        <w:rPr>
          <w:rFonts w:ascii="Roboto" w:hAnsi="Roboto"/>
          <w:color w:val="000000"/>
          <w:sz w:val="32"/>
          <w:szCs w:val="32"/>
        </w:rPr>
        <w:br/>
      </w:r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Если </w:t>
      </w:r>
      <w:proofErr w:type="spellStart"/>
      <w:r>
        <w:rPr>
          <w:rFonts w:ascii="Roboto" w:hAnsi="Roboto"/>
          <w:color w:val="000000"/>
          <w:sz w:val="32"/>
          <w:szCs w:val="32"/>
          <w:shd w:val="clear" w:color="auto" w:fill="FFFFFF"/>
        </w:rPr>
        <w:t>электросамокат</w:t>
      </w:r>
      <w:proofErr w:type="spellEnd"/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имеет электродвигатель номинальной максимальной мощностью в режиме длительной нагрузки от 250 Вт до 4 кВт, а развиваемая скорость не более 50 км/ч - то официально это уже мопед, то есть нужны права категории М и шлем, а управлять им можно с 16 лет.</w:t>
      </w:r>
      <w:r>
        <w:rPr>
          <w:rFonts w:ascii="Roboto" w:hAnsi="Roboto"/>
          <w:color w:val="000000"/>
          <w:sz w:val="32"/>
          <w:szCs w:val="32"/>
        </w:rPr>
        <w:br/>
      </w:r>
      <w:r>
        <w:rPr>
          <w:rFonts w:ascii="Roboto" w:hAnsi="Roboto"/>
          <w:color w:val="000000"/>
          <w:sz w:val="32"/>
          <w:szCs w:val="32"/>
        </w:rPr>
        <w:br/>
      </w:r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Если развиваемая скорость </w:t>
      </w:r>
      <w:proofErr w:type="spellStart"/>
      <w:r>
        <w:rPr>
          <w:rFonts w:ascii="Roboto" w:hAnsi="Roboto"/>
          <w:color w:val="000000"/>
          <w:sz w:val="32"/>
          <w:szCs w:val="32"/>
          <w:shd w:val="clear" w:color="auto" w:fill="FFFFFF"/>
        </w:rPr>
        <w:t>электросамоката</w:t>
      </w:r>
      <w:proofErr w:type="spellEnd"/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более 50 км/ч - то это уже считается мотоциклом, нужны права категории</w:t>
      </w:r>
      <w:proofErr w:type="gramStart"/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А</w:t>
      </w:r>
      <w:proofErr w:type="gramEnd"/>
      <w:r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и шлем, а ограничение по возрасту - от 18 лет.</w:t>
      </w:r>
    </w:p>
    <w:p w:rsidR="00621055" w:rsidRPr="00621055" w:rsidRDefault="00621055" w:rsidP="00621055">
      <w:pPr>
        <w:shd w:val="clear" w:color="auto" w:fill="FFFFFF"/>
        <w:spacing w:after="0" w:line="447" w:lineRule="atLeast"/>
        <w:ind w:right="1316"/>
        <w:jc w:val="both"/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</w:pPr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 xml:space="preserve">За нарушения ПДД несовершеннолетним (до 18 лет) родители или его законные представители могут быть привлечены к административной ответственности по </w:t>
      </w:r>
      <w:proofErr w:type="gramStart"/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ч</w:t>
      </w:r>
      <w:proofErr w:type="gramEnd"/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 xml:space="preserve">. 1 ст. 5.35 </w:t>
      </w:r>
      <w:proofErr w:type="spellStart"/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КоАП</w:t>
      </w:r>
      <w:proofErr w:type="spellEnd"/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 xml:space="preserve"> РФ за ненадлежащее исполнение обязанностей по воспитанию и обучению несовершеннолетнего.</w:t>
      </w:r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</w:r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  <w:t>Многоуважаемые родители, Вы и только лишь Вы будете виновны в том, что ребёнок окажется за рулём, так как Вы несёте за него полную ответственность.</w:t>
      </w:r>
    </w:p>
    <w:p w:rsidR="00621055" w:rsidRDefault="00621055" w:rsidP="00621055">
      <w:pPr>
        <w:shd w:val="clear" w:color="auto" w:fill="FFFFFF"/>
        <w:spacing w:after="99" w:line="447" w:lineRule="atLeast"/>
        <w:ind w:right="1316"/>
        <w:jc w:val="both"/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</w:pPr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lastRenderedPageBreak/>
        <w:t>В летний период родителям необходимо контролировать времяпрепровождение и досуг своих детей. При каждой прогулке, тем более при катании на велосипеде, родители должны проговаривать правила безопасного поведения на проезжей части.</w:t>
      </w:r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</w:r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  <w:t xml:space="preserve">Напоминаем, что согласно ПДД РФ п. 24.3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велопешеходным</w:t>
      </w:r>
      <w:proofErr w:type="spellEnd"/>
      <w:r w:rsidRPr="00621055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 xml:space="preserve"> дорожкам, а также в пределах пешеходных зон.</w:t>
      </w:r>
    </w:p>
    <w:p w:rsidR="00621055" w:rsidRPr="00621055" w:rsidRDefault="00621055" w:rsidP="00621055">
      <w:pPr>
        <w:shd w:val="clear" w:color="auto" w:fill="FFFFFF"/>
        <w:spacing w:after="99" w:line="447" w:lineRule="atLeast"/>
        <w:ind w:right="1316"/>
        <w:jc w:val="both"/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603576"/>
            <wp:effectExtent l="19050" t="0" r="3175" b="0"/>
            <wp:docPr id="11" name="Рисунок 11" descr="https://sun9-79.userapi.com/impf/alwS6qBk4Ax1rM0TMN7RQdSq27eNy62AKUHDfw/uZ_-_ZNVD88.jpg?size=900x546&amp;quality=95&amp;sign=64705a1b110864640e85df97cb60f80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79.userapi.com/impf/alwS6qBk4Ax1rM0TMN7RQdSq27eNy62AKUHDfw/uZ_-_ZNVD88.jpg?size=900x546&amp;quality=95&amp;sign=64705a1b110864640e85df97cb60f80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055" w:rsidRDefault="00621055" w:rsidP="00621055">
      <w:pPr>
        <w:jc w:val="both"/>
      </w:pPr>
    </w:p>
    <w:sectPr w:rsidR="00621055" w:rsidSect="0072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52473"/>
    <w:multiLevelType w:val="multilevel"/>
    <w:tmpl w:val="0D5A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21055"/>
    <w:rsid w:val="00621055"/>
    <w:rsid w:val="0072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216">
          <w:marLeft w:val="1937"/>
          <w:marRight w:val="12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696">
          <w:marLeft w:val="1937"/>
          <w:marRight w:val="12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9" w:color="auto"/>
                            <w:right w:val="none" w:sz="0" w:space="0" w:color="auto"/>
                          </w:divBdr>
                          <w:divsChild>
                            <w:div w:id="6053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4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06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59467">
                                          <w:marLeft w:val="1937"/>
                                          <w:marRight w:val="121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020400">
                                          <w:marLeft w:val="1937"/>
                                          <w:marRight w:val="121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29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095014">
                                                  <w:marLeft w:val="-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42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8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63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1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2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789262">
                                                  <w:marLeft w:val="-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496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12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2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760942">
                                          <w:marLeft w:val="1937"/>
                                          <w:marRight w:val="121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Викуля</dc:creator>
  <cp:lastModifiedBy>Викуля</cp:lastModifiedBy>
  <cp:revision>1</cp:revision>
  <dcterms:created xsi:type="dcterms:W3CDTF">2022-07-27T05:34:00Z</dcterms:created>
  <dcterms:modified xsi:type="dcterms:W3CDTF">2022-07-27T05:37:00Z</dcterms:modified>
</cp:coreProperties>
</file>