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08" w:rsidRPr="006465F1" w:rsidRDefault="00A42F08" w:rsidP="00A42F08">
      <w:pPr>
        <w:pStyle w:val="a3"/>
        <w:jc w:val="both"/>
        <w:rPr>
          <w:sz w:val="24"/>
          <w:szCs w:val="24"/>
        </w:rPr>
      </w:pPr>
      <w:r w:rsidRPr="006465F1">
        <w:rPr>
          <w:sz w:val="24"/>
          <w:szCs w:val="24"/>
        </w:rPr>
        <w:t xml:space="preserve">    Мошенники угрожают пенсионерам уголовным преследованием. Свердловская полиция советует не поддаваться на провокации</w:t>
      </w:r>
    </w:p>
    <w:p w:rsidR="00A42F08" w:rsidRPr="006465F1" w:rsidRDefault="00A42F08" w:rsidP="00A42F08">
      <w:pPr>
        <w:pStyle w:val="a3"/>
        <w:jc w:val="both"/>
        <w:rPr>
          <w:sz w:val="24"/>
          <w:szCs w:val="24"/>
        </w:rPr>
      </w:pPr>
      <w:r w:rsidRPr="006465F1">
        <w:rPr>
          <w:sz w:val="24"/>
          <w:szCs w:val="24"/>
        </w:rPr>
        <w:t>В Свердловской области зафиксирован новый способ, при помощи которого мошенники обманывают пенсионеров. Такой случай зафиксирован в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размером свыше пяти миллионов рублей.</w:t>
      </w:r>
    </w:p>
    <w:p w:rsidR="00A42F08" w:rsidRPr="006465F1" w:rsidRDefault="00A42F08" w:rsidP="00A42F08">
      <w:pPr>
        <w:pStyle w:val="a3"/>
        <w:jc w:val="both"/>
        <w:rPr>
          <w:sz w:val="24"/>
          <w:szCs w:val="24"/>
        </w:rPr>
      </w:pPr>
      <w:r w:rsidRPr="006465F1">
        <w:rPr>
          <w:sz w:val="24"/>
          <w:szCs w:val="24"/>
        </w:rPr>
        <w:t xml:space="preserve">«Женщина, на протяжении 10 дней выполняя требования «заботливых»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«Мошенничество». От таких шокирующих новостей у пожилой </w:t>
      </w:r>
      <w:proofErr w:type="spellStart"/>
      <w:r w:rsidRPr="006465F1">
        <w:rPr>
          <w:sz w:val="24"/>
          <w:szCs w:val="24"/>
        </w:rPr>
        <w:t>тагильчанки</w:t>
      </w:r>
      <w:proofErr w:type="spellEnd"/>
      <w:r w:rsidRPr="006465F1">
        <w:rPr>
          <w:sz w:val="24"/>
          <w:szCs w:val="24"/>
        </w:rPr>
        <w:t xml:space="preserve">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</w:t>
      </w:r>
      <w:proofErr w:type="spellStart"/>
      <w:r w:rsidRPr="006465F1">
        <w:rPr>
          <w:sz w:val="24"/>
          <w:szCs w:val="24"/>
        </w:rPr>
        <w:t>Бочаровой</w:t>
      </w:r>
      <w:proofErr w:type="spellEnd"/>
      <w:r w:rsidRPr="006465F1">
        <w:rPr>
          <w:sz w:val="24"/>
          <w:szCs w:val="24"/>
        </w:rPr>
        <w:t xml:space="preserve">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</w:t>
      </w:r>
      <w:proofErr w:type="gramStart"/>
      <w:r w:rsidRPr="006465F1">
        <w:rPr>
          <w:sz w:val="24"/>
          <w:szCs w:val="24"/>
        </w:rPr>
        <w:t>кем бы они не представлялись</w:t>
      </w:r>
      <w:proofErr w:type="gramEnd"/>
      <w:r w:rsidRPr="006465F1">
        <w:rPr>
          <w:sz w:val="24"/>
          <w:szCs w:val="24"/>
        </w:rPr>
        <w:t>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разыскивают», - прокомментировал полковник Горелых.</w:t>
      </w:r>
    </w:p>
    <w:p w:rsidR="00A42F08" w:rsidRPr="006465F1" w:rsidRDefault="00A42F08" w:rsidP="00A42F08">
      <w:pPr>
        <w:pStyle w:val="a3"/>
        <w:jc w:val="both"/>
        <w:rPr>
          <w:sz w:val="24"/>
          <w:szCs w:val="24"/>
        </w:rPr>
      </w:pPr>
      <w:r w:rsidRPr="006465F1">
        <w:rPr>
          <w:sz w:val="24"/>
          <w:szCs w:val="24"/>
        </w:rPr>
        <w:t xml:space="preserve">Он напомнил, что звонки от «сотрудников банка» и «представителей силовых ведомств» - это наиболее распространенная схема мошенничеств. В таких ситуациях всегда необходимо положить трубку, либо самим перезванивать в банк на «горячую линию», или в ближайший офис кредитного учреждения, чтобы уточнить всю информацию по банковскому счету. Можно набрать «02», чтобы сообщить о подозрительных звонках. Никогда и никому не сообщайте реквизиты банковской карты, коды из </w:t>
      </w:r>
      <w:proofErr w:type="spellStart"/>
      <w:r w:rsidRPr="006465F1">
        <w:rPr>
          <w:sz w:val="24"/>
          <w:szCs w:val="24"/>
        </w:rPr>
        <w:t>смс-сообщений</w:t>
      </w:r>
      <w:proofErr w:type="spellEnd"/>
      <w:r w:rsidRPr="006465F1">
        <w:rPr>
          <w:sz w:val="24"/>
          <w:szCs w:val="24"/>
        </w:rPr>
        <w:t>, не передавайте сведений о наличии денежных средств на своих счетах. Не поддавайтесь панике, не позволяйте мошенникам вас обмануть.</w:t>
      </w:r>
    </w:p>
    <w:p w:rsidR="00A42F08" w:rsidRPr="006465F1" w:rsidRDefault="00A42F08" w:rsidP="00A42F08">
      <w:pPr>
        <w:pStyle w:val="a3"/>
        <w:jc w:val="both"/>
        <w:rPr>
          <w:sz w:val="24"/>
          <w:szCs w:val="24"/>
        </w:rPr>
      </w:pPr>
      <w:r w:rsidRPr="006465F1">
        <w:rPr>
          <w:sz w:val="24"/>
          <w:szCs w:val="24"/>
        </w:rPr>
        <w:t xml:space="preserve">«Только с начала 2022 года в полиции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классифицируются, как кража денег с банковских счетов. В общей сложности за 6 месяцев </w:t>
      </w:r>
      <w:proofErr w:type="spellStart"/>
      <w:r w:rsidRPr="006465F1">
        <w:rPr>
          <w:sz w:val="24"/>
          <w:szCs w:val="24"/>
        </w:rPr>
        <w:t>тагильчане</w:t>
      </w:r>
      <w:proofErr w:type="spellEnd"/>
      <w:r w:rsidRPr="006465F1">
        <w:rPr>
          <w:sz w:val="24"/>
          <w:szCs w:val="24"/>
        </w:rPr>
        <w:t xml:space="preserve"> «пожертвовали»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слово», - резюмировал Валерий Горелых.</w:t>
      </w:r>
    </w:p>
    <w:p w:rsidR="00BB115E" w:rsidRDefault="00BB115E"/>
    <w:sectPr w:rsidR="00BB115E" w:rsidSect="001D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F08"/>
    <w:rsid w:val="00A42F08"/>
    <w:rsid w:val="00BB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F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2022-08-13T06:43:00Z</dcterms:created>
  <dcterms:modified xsi:type="dcterms:W3CDTF">2022-08-13T06:43:00Z</dcterms:modified>
</cp:coreProperties>
</file>